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E2" w:rsidRPr="00783AE2" w:rsidRDefault="00783AE2" w:rsidP="0065705B">
      <w:pPr>
        <w:spacing w:after="0" w:line="240" w:lineRule="auto"/>
        <w:rPr>
          <w:rFonts w:ascii="Times New Roman" w:hAnsi="Times New Roman" w:cs="Times New Roman"/>
          <w:sz w:val="28"/>
          <w:szCs w:val="28"/>
        </w:rPr>
      </w:pPr>
      <w:bookmarkStart w:id="0" w:name="_Hlk97122797"/>
    </w:p>
    <w:bookmarkEnd w:id="0"/>
    <w:p w:rsidR="004F261E" w:rsidRPr="00126859" w:rsidRDefault="004F261E" w:rsidP="007915E3">
      <w:pPr>
        <w:tabs>
          <w:tab w:val="left" w:pos="709"/>
        </w:tabs>
        <w:spacing w:after="0" w:line="240" w:lineRule="auto"/>
        <w:jc w:val="both"/>
        <w:rPr>
          <w:rFonts w:ascii="Times New Roman" w:hAnsi="Times New Roman" w:cs="Times New Roman"/>
          <w:sz w:val="28"/>
          <w:szCs w:val="28"/>
        </w:rPr>
      </w:pPr>
    </w:p>
    <w:p w:rsidR="00126859" w:rsidRDefault="00126859" w:rsidP="00126859">
      <w:pPr>
        <w:spacing w:after="0" w:line="240" w:lineRule="auto"/>
        <w:ind w:firstLine="709"/>
        <w:jc w:val="center"/>
        <w:rPr>
          <w:rFonts w:ascii="Times New Roman" w:hAnsi="Times New Roman" w:cs="Times New Roman"/>
          <w:sz w:val="28"/>
          <w:szCs w:val="28"/>
        </w:rPr>
      </w:pPr>
      <w:r w:rsidRPr="00126859">
        <w:rPr>
          <w:rFonts w:ascii="Times New Roman" w:hAnsi="Times New Roman" w:cs="Times New Roman"/>
          <w:b/>
          <w:sz w:val="28"/>
          <w:szCs w:val="28"/>
        </w:rPr>
        <w:t>Служба судебных приставов возбудила в отношении меня исполнительное производство на основании судебного приказа, с требованиями которого я категорически не согласен. Какие меры мне необходимо предпринять, чтобы судебный пристав-исполнитель прекратил удерживать доход?</w:t>
      </w:r>
    </w:p>
    <w:p w:rsidR="00126859" w:rsidRDefault="00126859" w:rsidP="00126859">
      <w:pPr>
        <w:spacing w:after="0" w:line="240" w:lineRule="auto"/>
        <w:ind w:firstLine="709"/>
        <w:jc w:val="both"/>
        <w:rPr>
          <w:rFonts w:ascii="Times New Roman" w:hAnsi="Times New Roman" w:cs="Times New Roman"/>
          <w:sz w:val="28"/>
          <w:szCs w:val="28"/>
        </w:rPr>
      </w:pPr>
    </w:p>
    <w:p w:rsidR="00126859" w:rsidRPr="00126859" w:rsidRDefault="00126859" w:rsidP="00126859">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 xml:space="preserve">На вопрос отвечает </w:t>
      </w:r>
      <w:r>
        <w:rPr>
          <w:rFonts w:ascii="Times New Roman" w:hAnsi="Times New Roman" w:cs="Times New Roman"/>
          <w:sz w:val="28"/>
          <w:szCs w:val="28"/>
        </w:rPr>
        <w:t>заместитель Туймазинского межрайонного прокурора Бадретдинова Г.М.</w:t>
      </w:r>
    </w:p>
    <w:p w:rsidR="00126859" w:rsidRPr="00126859" w:rsidRDefault="00126859" w:rsidP="00126859">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 xml:space="preserve"> </w:t>
      </w:r>
    </w:p>
    <w:p w:rsidR="00126859" w:rsidRPr="00126859" w:rsidRDefault="00126859" w:rsidP="007915E3">
      <w:pPr>
        <w:spacing w:after="0" w:line="240" w:lineRule="auto"/>
        <w:ind w:firstLine="709"/>
        <w:jc w:val="both"/>
        <w:rPr>
          <w:rFonts w:ascii="Times New Roman" w:hAnsi="Times New Roman" w:cs="Times New Roman"/>
          <w:sz w:val="28"/>
          <w:szCs w:val="28"/>
        </w:rPr>
      </w:pPr>
      <w:proofErr w:type="gramStart"/>
      <w:r w:rsidRPr="00126859">
        <w:rPr>
          <w:rFonts w:ascii="Times New Roman" w:hAnsi="Times New Roman" w:cs="Times New Roman"/>
          <w:sz w:val="28"/>
          <w:szCs w:val="28"/>
        </w:rPr>
        <w:t>В соответствии с ч. 1 ст. 121 Гражданского процессуального кодекса РФ 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roofErr w:type="gramEnd"/>
    </w:p>
    <w:p w:rsidR="00126859" w:rsidRPr="00126859" w:rsidRDefault="00126859" w:rsidP="007915E3">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 xml:space="preserve">Согласно </w:t>
      </w:r>
      <w:proofErr w:type="gramStart"/>
      <w:r w:rsidRPr="00126859">
        <w:rPr>
          <w:rFonts w:ascii="Times New Roman" w:hAnsi="Times New Roman" w:cs="Times New Roman"/>
          <w:sz w:val="28"/>
          <w:szCs w:val="28"/>
        </w:rPr>
        <w:t>ч</w:t>
      </w:r>
      <w:proofErr w:type="gramEnd"/>
      <w:r w:rsidRPr="00126859">
        <w:rPr>
          <w:rFonts w:ascii="Times New Roman" w:hAnsi="Times New Roman" w:cs="Times New Roman"/>
          <w:sz w:val="28"/>
          <w:szCs w:val="28"/>
        </w:rPr>
        <w:t>. 1 ст. 30, п. 2 ч. 1 ст. 12 Федерального закона от 02.10.2007          № 229-ФЗ «Об исполнительном производстве» исполнительное производство возбуждается на основании исполнительного документа по заявлению взыскателя, если иное не установлено настоящим Федеральным законом. Исполнительным документом, в том числе является судебный приказ.</w:t>
      </w:r>
    </w:p>
    <w:p w:rsidR="00126859" w:rsidRPr="00126859" w:rsidRDefault="00126859" w:rsidP="007915E3">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В силу ст.</w:t>
      </w:r>
      <w:r>
        <w:rPr>
          <w:rFonts w:ascii="Times New Roman" w:hAnsi="Times New Roman" w:cs="Times New Roman"/>
          <w:sz w:val="28"/>
          <w:szCs w:val="28"/>
        </w:rPr>
        <w:t xml:space="preserve"> </w:t>
      </w:r>
      <w:r w:rsidRPr="00126859">
        <w:rPr>
          <w:rFonts w:ascii="Times New Roman" w:hAnsi="Times New Roman" w:cs="Times New Roman"/>
          <w:sz w:val="28"/>
          <w:szCs w:val="28"/>
        </w:rPr>
        <w:t>ст. 128, 129 Гражданского процессуального кодекса РФ 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126859" w:rsidRPr="00126859" w:rsidRDefault="00126859" w:rsidP="007915E3">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126859" w:rsidRDefault="00126859" w:rsidP="007915E3">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 xml:space="preserve">Согласно п. 4 ч. 2 ст. 43 Федерального закона «Об исполнительном производстве» исполнительное производство прекращается судебным приставом-исполнителем, в том числе в случае отмены судебного акта, на основании которого выдан исполнительный документ. </w:t>
      </w:r>
    </w:p>
    <w:p w:rsidR="00126859" w:rsidRPr="00126859" w:rsidRDefault="00126859" w:rsidP="00126859">
      <w:pPr>
        <w:spacing w:after="0" w:line="240" w:lineRule="auto"/>
        <w:ind w:firstLine="709"/>
        <w:jc w:val="both"/>
        <w:rPr>
          <w:rFonts w:ascii="Times New Roman" w:hAnsi="Times New Roman" w:cs="Times New Roman"/>
          <w:sz w:val="28"/>
          <w:szCs w:val="28"/>
        </w:rPr>
      </w:pPr>
      <w:r w:rsidRPr="00126859">
        <w:rPr>
          <w:rFonts w:ascii="Times New Roman" w:hAnsi="Times New Roman" w:cs="Times New Roman"/>
          <w:sz w:val="28"/>
          <w:szCs w:val="28"/>
        </w:rPr>
        <w:t>Таким образом, Вы вправе обратиться в судебный орган в целях отмены судебного приказа, после чего представить соответствующее определение в службу судебных приставов для прекращения исполнительного производства.</w:t>
      </w:r>
    </w:p>
    <w:p w:rsidR="00126859" w:rsidRDefault="00126859" w:rsidP="004F261E">
      <w:pPr>
        <w:spacing w:after="0" w:line="240" w:lineRule="exact"/>
        <w:jc w:val="both"/>
        <w:rPr>
          <w:rFonts w:ascii="Times New Roman" w:hAnsi="Times New Roman" w:cs="Times New Roman"/>
          <w:sz w:val="28"/>
          <w:szCs w:val="28"/>
        </w:rPr>
      </w:pPr>
    </w:p>
    <w:p w:rsidR="00126859" w:rsidRDefault="00126859" w:rsidP="004F261E">
      <w:pPr>
        <w:spacing w:after="0" w:line="240" w:lineRule="exact"/>
        <w:jc w:val="both"/>
        <w:rPr>
          <w:rFonts w:ascii="Times New Roman" w:hAnsi="Times New Roman" w:cs="Times New Roman"/>
          <w:sz w:val="28"/>
          <w:szCs w:val="28"/>
        </w:rPr>
      </w:pPr>
    </w:p>
    <w:p w:rsidR="00783AE2" w:rsidRPr="00783AE2" w:rsidRDefault="0065705B" w:rsidP="004F261E">
      <w:pPr>
        <w:spacing w:after="0" w:line="240" w:lineRule="exact"/>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З</w:t>
      </w:r>
      <w:r w:rsidR="00783AE2" w:rsidRPr="00783AE2">
        <w:rPr>
          <w:rFonts w:ascii="Times New Roman" w:hAnsi="Times New Roman" w:cs="Times New Roman"/>
          <w:sz w:val="28"/>
          <w:szCs w:val="28"/>
        </w:rPr>
        <w:t>аместител</w:t>
      </w:r>
      <w:r>
        <w:rPr>
          <w:rFonts w:ascii="Times New Roman" w:hAnsi="Times New Roman" w:cs="Times New Roman"/>
          <w:sz w:val="28"/>
          <w:szCs w:val="28"/>
        </w:rPr>
        <w:t>ь</w:t>
      </w:r>
      <w:r w:rsidR="00783AE2" w:rsidRPr="00783AE2">
        <w:rPr>
          <w:rFonts w:ascii="Times New Roman" w:hAnsi="Times New Roman" w:cs="Times New Roman"/>
          <w:sz w:val="28"/>
          <w:szCs w:val="28"/>
        </w:rPr>
        <w:t xml:space="preserve"> </w:t>
      </w:r>
      <w:r>
        <w:rPr>
          <w:rFonts w:ascii="Times New Roman" w:hAnsi="Times New Roman" w:cs="Times New Roman"/>
          <w:sz w:val="28"/>
          <w:szCs w:val="28"/>
        </w:rPr>
        <w:t xml:space="preserve">межрайонного </w:t>
      </w:r>
      <w:r w:rsidR="00783AE2" w:rsidRPr="00783AE2">
        <w:rPr>
          <w:rFonts w:ascii="Times New Roman" w:hAnsi="Times New Roman" w:cs="Times New Roman"/>
          <w:sz w:val="28"/>
          <w:szCs w:val="28"/>
        </w:rPr>
        <w:t>прокурора</w:t>
      </w:r>
      <w:r w:rsidR="00783AE2" w:rsidRPr="00783AE2">
        <w:rPr>
          <w:rFonts w:ascii="Times New Roman" w:hAnsi="Times New Roman" w:cs="Times New Roman"/>
          <w:sz w:val="28"/>
          <w:szCs w:val="28"/>
        </w:rPr>
        <w:tab/>
        <w:t xml:space="preserve"> </w:t>
      </w:r>
      <w:r w:rsidR="00783AE2" w:rsidRPr="00783AE2">
        <w:rPr>
          <w:rFonts w:ascii="Times New Roman" w:hAnsi="Times New Roman" w:cs="Times New Roman"/>
          <w:sz w:val="28"/>
          <w:szCs w:val="28"/>
        </w:rPr>
        <w:tab/>
        <w:t xml:space="preserve">      </w:t>
      </w:r>
      <w:r w:rsidR="00783AE2" w:rsidRPr="00783AE2">
        <w:rPr>
          <w:rFonts w:ascii="Times New Roman" w:hAnsi="Times New Roman" w:cs="Times New Roman"/>
          <w:sz w:val="28"/>
          <w:szCs w:val="28"/>
        </w:rPr>
        <w:tab/>
      </w:r>
      <w:r w:rsidR="00783AE2" w:rsidRPr="00783AE2">
        <w:rPr>
          <w:rFonts w:ascii="Times New Roman" w:hAnsi="Times New Roman" w:cs="Times New Roman"/>
          <w:sz w:val="28"/>
          <w:szCs w:val="28"/>
        </w:rPr>
        <w:tab/>
        <w:t xml:space="preserve">                 </w:t>
      </w:r>
      <w:r w:rsidR="00783AE2" w:rsidRPr="00783AE2">
        <w:rPr>
          <w:rFonts w:ascii="Times New Roman" w:hAnsi="Times New Roman" w:cs="Times New Roman"/>
          <w:sz w:val="28"/>
          <w:szCs w:val="28"/>
        </w:rPr>
        <w:tab/>
      </w:r>
      <w:r w:rsidR="00783AE2" w:rsidRPr="00783AE2">
        <w:rPr>
          <w:rFonts w:ascii="Times New Roman" w:hAnsi="Times New Roman" w:cs="Times New Roman"/>
          <w:sz w:val="28"/>
          <w:szCs w:val="28"/>
        </w:rPr>
        <w:tab/>
        <w:t xml:space="preserve">      </w:t>
      </w:r>
      <w:r w:rsidR="00783AE2" w:rsidRPr="00783AE2">
        <w:rPr>
          <w:rFonts w:ascii="Times New Roman" w:hAnsi="Times New Roman" w:cs="Times New Roman"/>
          <w:sz w:val="28"/>
          <w:szCs w:val="28"/>
        </w:rPr>
        <w:tab/>
      </w:r>
      <w:r w:rsidR="00783AE2" w:rsidRPr="00783AE2">
        <w:rPr>
          <w:rFonts w:ascii="Times New Roman" w:hAnsi="Times New Roman" w:cs="Times New Roman"/>
          <w:sz w:val="28"/>
          <w:szCs w:val="28"/>
        </w:rPr>
        <w:tab/>
        <w:t xml:space="preserve">     </w:t>
      </w:r>
      <w:r w:rsidR="003131BC">
        <w:rPr>
          <w:rFonts w:ascii="Times New Roman" w:hAnsi="Times New Roman" w:cs="Times New Roman"/>
          <w:sz w:val="28"/>
          <w:szCs w:val="28"/>
        </w:rPr>
        <w:t xml:space="preserve">                      </w:t>
      </w:r>
    </w:p>
    <w:p w:rsidR="00783AE2" w:rsidRPr="00783AE2" w:rsidRDefault="00783AE2" w:rsidP="00783AE2">
      <w:pPr>
        <w:spacing w:after="0" w:line="240" w:lineRule="exact"/>
        <w:jc w:val="both"/>
        <w:rPr>
          <w:rFonts w:ascii="Times New Roman" w:hAnsi="Times New Roman" w:cs="Times New Roman"/>
          <w:sz w:val="28"/>
          <w:szCs w:val="28"/>
        </w:rPr>
      </w:pPr>
      <w:r w:rsidRPr="00783AE2">
        <w:rPr>
          <w:rFonts w:ascii="Times New Roman" w:hAnsi="Times New Roman" w:cs="Times New Roman"/>
          <w:sz w:val="28"/>
          <w:szCs w:val="28"/>
        </w:rPr>
        <w:t>советник юстиции</w:t>
      </w:r>
      <w:r w:rsidRPr="00783AE2">
        <w:rPr>
          <w:rFonts w:ascii="Times New Roman" w:hAnsi="Times New Roman" w:cs="Times New Roman"/>
          <w:sz w:val="28"/>
          <w:szCs w:val="28"/>
        </w:rPr>
        <w:tab/>
      </w:r>
      <w:r w:rsidRPr="00783AE2">
        <w:rPr>
          <w:rFonts w:ascii="Times New Roman" w:hAnsi="Times New Roman" w:cs="Times New Roman"/>
          <w:sz w:val="28"/>
          <w:szCs w:val="28"/>
        </w:rPr>
        <w:tab/>
      </w:r>
      <w:r w:rsidRPr="00783AE2">
        <w:rPr>
          <w:rFonts w:ascii="Times New Roman" w:hAnsi="Times New Roman" w:cs="Times New Roman"/>
          <w:sz w:val="28"/>
          <w:szCs w:val="28"/>
        </w:rPr>
        <w:tab/>
        <w:t xml:space="preserve">            </w:t>
      </w:r>
      <w:r w:rsidR="003131BC">
        <w:rPr>
          <w:rFonts w:ascii="Times New Roman" w:hAnsi="Times New Roman" w:cs="Times New Roman"/>
          <w:sz w:val="28"/>
          <w:szCs w:val="28"/>
        </w:rPr>
        <w:t xml:space="preserve">           </w:t>
      </w:r>
      <w:r w:rsidRPr="00783A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3AE2">
        <w:rPr>
          <w:rFonts w:ascii="Times New Roman" w:hAnsi="Times New Roman" w:cs="Times New Roman"/>
          <w:sz w:val="28"/>
          <w:szCs w:val="28"/>
        </w:rPr>
        <w:t xml:space="preserve"> Г.М. Бадретдинова</w:t>
      </w:r>
    </w:p>
    <w:sectPr w:rsidR="00783AE2" w:rsidRPr="00783AE2" w:rsidSect="007915E3">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D5251"/>
    <w:rsid w:val="000874AC"/>
    <w:rsid w:val="00126859"/>
    <w:rsid w:val="002B294B"/>
    <w:rsid w:val="003029A1"/>
    <w:rsid w:val="003131BC"/>
    <w:rsid w:val="00323539"/>
    <w:rsid w:val="003628D5"/>
    <w:rsid w:val="00414EE6"/>
    <w:rsid w:val="00417199"/>
    <w:rsid w:val="004B552F"/>
    <w:rsid w:val="004F261E"/>
    <w:rsid w:val="00531F1D"/>
    <w:rsid w:val="005B4631"/>
    <w:rsid w:val="0065705B"/>
    <w:rsid w:val="0065760D"/>
    <w:rsid w:val="006C4919"/>
    <w:rsid w:val="0075408A"/>
    <w:rsid w:val="00783AE2"/>
    <w:rsid w:val="007915E3"/>
    <w:rsid w:val="00820C81"/>
    <w:rsid w:val="0086777A"/>
    <w:rsid w:val="008806AF"/>
    <w:rsid w:val="00966B72"/>
    <w:rsid w:val="009D5251"/>
    <w:rsid w:val="00A34FC7"/>
    <w:rsid w:val="00AB5EEF"/>
    <w:rsid w:val="00AF0725"/>
    <w:rsid w:val="00C218DA"/>
    <w:rsid w:val="00CA2D10"/>
    <w:rsid w:val="00D474F1"/>
    <w:rsid w:val="00DD6F32"/>
    <w:rsid w:val="00E13E6E"/>
    <w:rsid w:val="00E85C46"/>
    <w:rsid w:val="00ED000F"/>
    <w:rsid w:val="00F52702"/>
    <w:rsid w:val="00F609C8"/>
    <w:rsid w:val="00FC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Admin</cp:lastModifiedBy>
  <cp:revision>5</cp:revision>
  <cp:lastPrinted>2022-11-14T11:22:00Z</cp:lastPrinted>
  <dcterms:created xsi:type="dcterms:W3CDTF">2022-11-14T11:23:00Z</dcterms:created>
  <dcterms:modified xsi:type="dcterms:W3CDTF">2022-11-24T07:19:00Z</dcterms:modified>
</cp:coreProperties>
</file>