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B5" w:rsidRPr="002547B5" w:rsidRDefault="002547B5" w:rsidP="002547B5">
      <w:pPr>
        <w:pStyle w:val="a3"/>
        <w:shd w:val="clear" w:color="auto" w:fill="FFFFFF"/>
        <w:spacing w:before="104" w:beforeAutospacing="0" w:after="0" w:afterAutospacing="0"/>
        <w:jc w:val="both"/>
        <w:rPr>
          <w:rFonts w:ascii="Arial" w:hAnsi="Arial" w:cs="Arial"/>
          <w:color w:val="2C2B2B"/>
          <w:sz w:val="28"/>
          <w:szCs w:val="28"/>
        </w:rPr>
      </w:pPr>
      <w:r w:rsidRPr="002547B5">
        <w:rPr>
          <w:rStyle w:val="a4"/>
          <w:rFonts w:ascii="Arial" w:hAnsi="Arial" w:cs="Arial"/>
          <w:color w:val="2C2B2B"/>
          <w:sz w:val="28"/>
          <w:szCs w:val="28"/>
        </w:rPr>
        <w:t>Уважаемые односельчане!</w:t>
      </w:r>
    </w:p>
    <w:p w:rsidR="002547B5" w:rsidRPr="002547B5" w:rsidRDefault="002547B5" w:rsidP="002547B5">
      <w:pPr>
        <w:pStyle w:val="a3"/>
        <w:shd w:val="clear" w:color="auto" w:fill="FFFFFF"/>
        <w:spacing w:before="104" w:beforeAutospacing="0" w:after="0" w:afterAutospacing="0"/>
        <w:jc w:val="both"/>
        <w:rPr>
          <w:rFonts w:ascii="Arial" w:hAnsi="Arial" w:cs="Arial"/>
          <w:color w:val="2C2B2B"/>
          <w:sz w:val="28"/>
          <w:szCs w:val="28"/>
        </w:rPr>
      </w:pPr>
      <w:r w:rsidRPr="002547B5">
        <w:rPr>
          <w:rStyle w:val="a4"/>
          <w:rFonts w:ascii="Arial" w:hAnsi="Arial" w:cs="Arial"/>
          <w:color w:val="2C2B2B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Style w:val="a4"/>
          <w:rFonts w:ascii="Arial" w:hAnsi="Arial" w:cs="Arial"/>
          <w:color w:val="2C2B2B"/>
          <w:sz w:val="28"/>
          <w:szCs w:val="28"/>
        </w:rPr>
        <w:t>Бишкураевский</w:t>
      </w:r>
      <w:proofErr w:type="spellEnd"/>
      <w:r w:rsidRPr="002547B5">
        <w:rPr>
          <w:rStyle w:val="a4"/>
          <w:rFonts w:ascii="Arial" w:hAnsi="Arial" w:cs="Arial"/>
          <w:color w:val="2C2B2B"/>
          <w:sz w:val="28"/>
          <w:szCs w:val="28"/>
        </w:rPr>
        <w:t xml:space="preserve"> сельсовет предлагает принять участие в</w:t>
      </w:r>
      <w:r w:rsidRPr="002547B5">
        <w:rPr>
          <w:rFonts w:ascii="Arial" w:hAnsi="Arial" w:cs="Arial"/>
          <w:color w:val="2C2B2B"/>
          <w:sz w:val="28"/>
          <w:szCs w:val="28"/>
        </w:rPr>
        <w:t> </w:t>
      </w:r>
      <w:r w:rsidRPr="002547B5">
        <w:rPr>
          <w:rStyle w:val="a4"/>
          <w:rFonts w:ascii="Arial" w:hAnsi="Arial" w:cs="Arial"/>
          <w:color w:val="2C2B2B"/>
          <w:sz w:val="28"/>
          <w:szCs w:val="28"/>
        </w:rPr>
        <w:t>Программе по поддержке местных инициатив (ППМИ 2023)</w:t>
      </w:r>
      <w:r w:rsidRPr="002547B5">
        <w:rPr>
          <w:rFonts w:ascii="Arial" w:hAnsi="Arial" w:cs="Arial"/>
          <w:color w:val="2C2B2B"/>
          <w:sz w:val="28"/>
          <w:szCs w:val="28"/>
        </w:rPr>
        <w:t>. В новом году из бюджета республики на реализацию программы будет направлено 500 млн</w:t>
      </w:r>
      <w:proofErr w:type="gramStart"/>
      <w:r w:rsidRPr="002547B5">
        <w:rPr>
          <w:rFonts w:ascii="Arial" w:hAnsi="Arial" w:cs="Arial"/>
          <w:color w:val="2C2B2B"/>
          <w:sz w:val="28"/>
          <w:szCs w:val="28"/>
        </w:rPr>
        <w:t>.р</w:t>
      </w:r>
      <w:proofErr w:type="gramEnd"/>
      <w:r w:rsidRPr="002547B5">
        <w:rPr>
          <w:rFonts w:ascii="Arial" w:hAnsi="Arial" w:cs="Arial"/>
          <w:color w:val="2C2B2B"/>
          <w:sz w:val="28"/>
          <w:szCs w:val="28"/>
        </w:rPr>
        <w:t>ублей (максимальный объем субсидии из бюджета РБ на 1 проект –  1,2 млн. рублей).</w:t>
      </w:r>
    </w:p>
    <w:p w:rsidR="002547B5" w:rsidRDefault="002547B5" w:rsidP="002547B5">
      <w:pPr>
        <w:pStyle w:val="a3"/>
        <w:shd w:val="clear" w:color="auto" w:fill="FFFFFF"/>
        <w:spacing w:before="104" w:beforeAutospacing="0" w:after="0" w:afterAutospacing="0"/>
        <w:jc w:val="both"/>
        <w:rPr>
          <w:rStyle w:val="a4"/>
          <w:rFonts w:ascii="Arial" w:hAnsi="Arial" w:cs="Arial"/>
          <w:color w:val="2C2B2B"/>
          <w:sz w:val="28"/>
          <w:szCs w:val="28"/>
        </w:rPr>
      </w:pPr>
    </w:p>
    <w:p w:rsidR="002547B5" w:rsidRDefault="002547B5" w:rsidP="002547B5">
      <w:pPr>
        <w:pStyle w:val="a3"/>
        <w:shd w:val="clear" w:color="auto" w:fill="FFFFFF"/>
        <w:spacing w:before="104" w:beforeAutospacing="0" w:after="0" w:afterAutospacing="0"/>
        <w:jc w:val="both"/>
        <w:rPr>
          <w:rStyle w:val="a4"/>
          <w:rFonts w:ascii="Arial" w:hAnsi="Arial" w:cs="Arial"/>
          <w:color w:val="2C2B2B"/>
          <w:sz w:val="28"/>
          <w:szCs w:val="28"/>
        </w:rPr>
      </w:pPr>
      <w:r w:rsidRPr="002547B5">
        <w:rPr>
          <w:rStyle w:val="a4"/>
          <w:rFonts w:ascii="Arial" w:hAnsi="Arial" w:cs="Arial"/>
          <w:color w:val="2C2B2B"/>
          <w:sz w:val="28"/>
          <w:szCs w:val="28"/>
        </w:rPr>
        <w:t>Что такое ППМИ?</w:t>
      </w:r>
    </w:p>
    <w:p w:rsidR="002547B5" w:rsidRPr="002547B5" w:rsidRDefault="002547B5" w:rsidP="002547B5">
      <w:pPr>
        <w:pStyle w:val="a3"/>
        <w:shd w:val="clear" w:color="auto" w:fill="FFFFFF"/>
        <w:spacing w:before="104" w:beforeAutospacing="0" w:after="0" w:afterAutospacing="0"/>
        <w:jc w:val="both"/>
        <w:rPr>
          <w:rFonts w:ascii="Arial" w:hAnsi="Arial" w:cs="Arial"/>
          <w:color w:val="2C2B2B"/>
          <w:sz w:val="28"/>
          <w:szCs w:val="28"/>
        </w:rPr>
      </w:pPr>
      <w:r w:rsidRPr="002547B5">
        <w:rPr>
          <w:rFonts w:ascii="Arial" w:hAnsi="Arial" w:cs="Arial"/>
          <w:color w:val="2C2B2B"/>
          <w:sz w:val="28"/>
          <w:szCs w:val="28"/>
        </w:rPr>
        <w:br/>
        <w:t>Это программа поддержки местных инициатив. Она заключается в возрождении умения населения кооперироваться, стимулировать гражданское самосознание и активность. Важно, чтобы наши жители в диалоге с соседями сами нашли нужные точки применения средств, наладили диалог с администрацией, подготовили проект и собрали часть средств на реализацию. В этом и заключается основная идея программы, реализуемой Правительством Башкортостана.</w:t>
      </w:r>
    </w:p>
    <w:p w:rsidR="002547B5" w:rsidRPr="002547B5" w:rsidRDefault="002547B5" w:rsidP="002547B5">
      <w:pPr>
        <w:pStyle w:val="a3"/>
        <w:shd w:val="clear" w:color="auto" w:fill="FFFFFF"/>
        <w:spacing w:before="104" w:beforeAutospacing="0" w:after="0" w:afterAutospacing="0"/>
        <w:jc w:val="both"/>
        <w:rPr>
          <w:rFonts w:ascii="Arial" w:hAnsi="Arial" w:cs="Arial"/>
          <w:color w:val="2C2B2B"/>
          <w:sz w:val="28"/>
          <w:szCs w:val="28"/>
        </w:rPr>
      </w:pPr>
      <w:r w:rsidRPr="002547B5">
        <w:rPr>
          <w:rFonts w:ascii="Arial" w:hAnsi="Arial" w:cs="Arial"/>
          <w:color w:val="2C2B2B"/>
          <w:sz w:val="28"/>
          <w:szCs w:val="28"/>
        </w:rPr>
        <w:t>В целях выявления актуальных направлений реализуемых проектов просим вас не оставаться равнодушными и вносить свои предложения в выборе проектов, которые вы считаете наиболее важными.</w:t>
      </w:r>
    </w:p>
    <w:p w:rsidR="002547B5" w:rsidRDefault="002547B5" w:rsidP="002547B5">
      <w:pPr>
        <w:pStyle w:val="a3"/>
        <w:shd w:val="clear" w:color="auto" w:fill="FFFFFF"/>
        <w:spacing w:before="104" w:beforeAutospacing="0" w:after="0" w:afterAutospacing="0"/>
        <w:jc w:val="both"/>
        <w:rPr>
          <w:rStyle w:val="a4"/>
          <w:rFonts w:ascii="Arial" w:hAnsi="Arial" w:cs="Arial"/>
          <w:color w:val="2C2B2B"/>
          <w:sz w:val="28"/>
          <w:szCs w:val="28"/>
        </w:rPr>
      </w:pPr>
      <w:r w:rsidRPr="002547B5">
        <w:rPr>
          <w:rStyle w:val="a4"/>
          <w:rFonts w:ascii="Arial" w:hAnsi="Arial" w:cs="Arial"/>
          <w:color w:val="2C2B2B"/>
          <w:sz w:val="28"/>
          <w:szCs w:val="28"/>
        </w:rPr>
        <w:t>Если у вас есть интересные и полезные инициативы – самое время начать работу.</w:t>
      </w:r>
    </w:p>
    <w:p w:rsidR="002547B5" w:rsidRPr="002547B5" w:rsidRDefault="002547B5" w:rsidP="002547B5">
      <w:pPr>
        <w:pStyle w:val="a3"/>
        <w:shd w:val="clear" w:color="auto" w:fill="FFFFFF"/>
        <w:spacing w:before="104" w:beforeAutospacing="0" w:after="0" w:afterAutospacing="0"/>
        <w:jc w:val="both"/>
        <w:rPr>
          <w:rFonts w:ascii="Arial" w:hAnsi="Arial" w:cs="Arial"/>
          <w:color w:val="2C2B2B"/>
          <w:sz w:val="28"/>
          <w:szCs w:val="28"/>
        </w:rPr>
      </w:pPr>
    </w:p>
    <w:p w:rsidR="002547B5" w:rsidRPr="002547B5" w:rsidRDefault="002547B5" w:rsidP="002547B5">
      <w:pPr>
        <w:pStyle w:val="a3"/>
        <w:shd w:val="clear" w:color="auto" w:fill="FFFFFF"/>
        <w:spacing w:before="104" w:beforeAutospacing="0" w:after="0" w:afterAutospacing="0"/>
        <w:jc w:val="both"/>
        <w:rPr>
          <w:rFonts w:ascii="Arial" w:hAnsi="Arial" w:cs="Arial"/>
          <w:color w:val="2C2B2B"/>
          <w:sz w:val="28"/>
          <w:szCs w:val="28"/>
        </w:rPr>
      </w:pPr>
      <w:r w:rsidRPr="002547B5">
        <w:rPr>
          <w:rStyle w:val="a4"/>
          <w:rFonts w:ascii="Arial" w:hAnsi="Arial" w:cs="Arial"/>
          <w:color w:val="2C2B2B"/>
          <w:sz w:val="28"/>
          <w:szCs w:val="28"/>
        </w:rPr>
        <w:t>Каковы условия победы в конкурсе</w:t>
      </w:r>
      <w:proofErr w:type="gramStart"/>
      <w:r w:rsidRPr="002547B5">
        <w:rPr>
          <w:rFonts w:ascii="Arial" w:hAnsi="Arial" w:cs="Arial"/>
          <w:color w:val="2C2B2B"/>
          <w:sz w:val="28"/>
          <w:szCs w:val="28"/>
        </w:rPr>
        <w:br/>
        <w:t>Д</w:t>
      </w:r>
      <w:proofErr w:type="gramEnd"/>
      <w:r w:rsidRPr="002547B5">
        <w:rPr>
          <w:rFonts w:ascii="Arial" w:hAnsi="Arial" w:cs="Arial"/>
          <w:color w:val="2C2B2B"/>
          <w:sz w:val="28"/>
          <w:szCs w:val="28"/>
        </w:rPr>
        <w:t xml:space="preserve">ля выделения </w:t>
      </w:r>
      <w:proofErr w:type="spellStart"/>
      <w:r w:rsidRPr="002547B5">
        <w:rPr>
          <w:rFonts w:ascii="Arial" w:hAnsi="Arial" w:cs="Arial"/>
          <w:color w:val="2C2B2B"/>
          <w:sz w:val="28"/>
          <w:szCs w:val="28"/>
        </w:rPr>
        <w:t>софинансирования</w:t>
      </w:r>
      <w:proofErr w:type="spellEnd"/>
      <w:r w:rsidRPr="002547B5">
        <w:rPr>
          <w:rFonts w:ascii="Arial" w:hAnsi="Arial" w:cs="Arial"/>
          <w:color w:val="2C2B2B"/>
          <w:sz w:val="28"/>
          <w:szCs w:val="28"/>
        </w:rPr>
        <w:t xml:space="preserve"> заявленные жителями проекты проходят конкурсный отбор по балльной методике.</w:t>
      </w:r>
    </w:p>
    <w:p w:rsidR="002547B5" w:rsidRPr="002547B5" w:rsidRDefault="002547B5" w:rsidP="002547B5">
      <w:pPr>
        <w:pStyle w:val="a3"/>
        <w:shd w:val="clear" w:color="auto" w:fill="FFFFFF"/>
        <w:spacing w:before="104" w:beforeAutospacing="0" w:after="0" w:afterAutospacing="0"/>
        <w:rPr>
          <w:rFonts w:ascii="Arial" w:hAnsi="Arial" w:cs="Arial"/>
          <w:color w:val="2C2B2B"/>
          <w:sz w:val="28"/>
          <w:szCs w:val="28"/>
        </w:rPr>
      </w:pPr>
      <w:proofErr w:type="gramStart"/>
      <w:r w:rsidRPr="002547B5">
        <w:rPr>
          <w:rFonts w:ascii="Arial" w:hAnsi="Arial" w:cs="Arial"/>
          <w:color w:val="2C2B2B"/>
          <w:sz w:val="28"/>
          <w:szCs w:val="28"/>
        </w:rPr>
        <w:t>Критерии отбора (основные и дополнительные):</w:t>
      </w:r>
      <w:r w:rsidRPr="002547B5">
        <w:rPr>
          <w:rFonts w:ascii="Arial" w:hAnsi="Arial" w:cs="Arial"/>
          <w:color w:val="2C2B2B"/>
          <w:sz w:val="28"/>
          <w:szCs w:val="28"/>
        </w:rPr>
        <w:br/>
        <w:t>— участие жителей в собраниях / доля от всех жителей села не менее 50%;</w:t>
      </w:r>
      <w:r w:rsidRPr="002547B5">
        <w:rPr>
          <w:rFonts w:ascii="Arial" w:hAnsi="Arial" w:cs="Arial"/>
          <w:color w:val="2C2B2B"/>
          <w:sz w:val="28"/>
          <w:szCs w:val="28"/>
        </w:rPr>
        <w:br/>
        <w:t>— освещение в местных СМИ, ведение сообщества в социальных сетях;</w:t>
      </w:r>
      <w:r w:rsidRPr="002547B5">
        <w:rPr>
          <w:rFonts w:ascii="Arial" w:hAnsi="Arial" w:cs="Arial"/>
          <w:color w:val="2C2B2B"/>
          <w:sz w:val="28"/>
          <w:szCs w:val="28"/>
        </w:rPr>
        <w:br/>
        <w:t>— финансирование жителями проекта не менее 2% в сельской местности;</w:t>
      </w:r>
      <w:r w:rsidRPr="002547B5">
        <w:rPr>
          <w:rFonts w:ascii="Arial" w:hAnsi="Arial" w:cs="Arial"/>
          <w:color w:val="2C2B2B"/>
          <w:sz w:val="28"/>
          <w:szCs w:val="28"/>
        </w:rPr>
        <w:br/>
        <w:t>— финансирование со стороны администрации муниципалитета от 5%;</w:t>
      </w:r>
      <w:r w:rsidRPr="002547B5">
        <w:rPr>
          <w:rFonts w:ascii="Arial" w:hAnsi="Arial" w:cs="Arial"/>
          <w:color w:val="2C2B2B"/>
          <w:sz w:val="28"/>
          <w:szCs w:val="28"/>
        </w:rPr>
        <w:br/>
        <w:t>— привлечение спонсорской помощи – в основном это бизнес, действующий на территории;</w:t>
      </w:r>
      <w:proofErr w:type="gramEnd"/>
      <w:r w:rsidRPr="002547B5">
        <w:rPr>
          <w:rFonts w:ascii="Arial" w:hAnsi="Arial" w:cs="Arial"/>
          <w:color w:val="2C2B2B"/>
          <w:sz w:val="28"/>
          <w:szCs w:val="28"/>
        </w:rPr>
        <w:br/>
        <w:t xml:space="preserve">— </w:t>
      </w:r>
      <w:proofErr w:type="spellStart"/>
      <w:r w:rsidRPr="002547B5">
        <w:rPr>
          <w:rFonts w:ascii="Arial" w:hAnsi="Arial" w:cs="Arial"/>
          <w:color w:val="2C2B2B"/>
          <w:sz w:val="28"/>
          <w:szCs w:val="28"/>
        </w:rPr>
        <w:t>неденежный</w:t>
      </w:r>
      <w:proofErr w:type="spellEnd"/>
      <w:r w:rsidRPr="002547B5">
        <w:rPr>
          <w:rFonts w:ascii="Arial" w:hAnsi="Arial" w:cs="Arial"/>
          <w:color w:val="2C2B2B"/>
          <w:sz w:val="28"/>
          <w:szCs w:val="28"/>
        </w:rPr>
        <w:t xml:space="preserve"> вклад населения, администрации и спонсоров;</w:t>
      </w:r>
      <w:r w:rsidRPr="002547B5">
        <w:rPr>
          <w:rFonts w:ascii="Arial" w:hAnsi="Arial" w:cs="Arial"/>
          <w:color w:val="2C2B2B"/>
          <w:sz w:val="28"/>
          <w:szCs w:val="28"/>
        </w:rPr>
        <w:br/>
        <w:t>— создание рабочих мест;</w:t>
      </w:r>
      <w:r w:rsidRPr="002547B5">
        <w:rPr>
          <w:rFonts w:ascii="Arial" w:hAnsi="Arial" w:cs="Arial"/>
          <w:color w:val="2C2B2B"/>
          <w:sz w:val="28"/>
          <w:szCs w:val="28"/>
        </w:rPr>
        <w:br/>
        <w:t xml:space="preserve">— </w:t>
      </w:r>
      <w:proofErr w:type="spellStart"/>
      <w:r w:rsidRPr="002547B5">
        <w:rPr>
          <w:rFonts w:ascii="Arial" w:hAnsi="Arial" w:cs="Arial"/>
          <w:color w:val="2C2B2B"/>
          <w:sz w:val="28"/>
          <w:szCs w:val="28"/>
        </w:rPr>
        <w:t>экологичность</w:t>
      </w:r>
      <w:proofErr w:type="spellEnd"/>
      <w:r w:rsidRPr="002547B5">
        <w:rPr>
          <w:rFonts w:ascii="Arial" w:hAnsi="Arial" w:cs="Arial"/>
          <w:color w:val="2C2B2B"/>
          <w:sz w:val="28"/>
          <w:szCs w:val="28"/>
        </w:rPr>
        <w:t xml:space="preserve"> объекта.</w:t>
      </w:r>
      <w:r w:rsidRPr="002547B5">
        <w:rPr>
          <w:rFonts w:ascii="Arial" w:hAnsi="Arial" w:cs="Arial"/>
          <w:color w:val="2C2B2B"/>
          <w:sz w:val="28"/>
          <w:szCs w:val="28"/>
        </w:rPr>
        <w:br/>
        <w:t>При выполнении всех условий сумма составляет 100 баллов.</w:t>
      </w:r>
    </w:p>
    <w:p w:rsidR="0015266E" w:rsidRDefault="0015266E"/>
    <w:sectPr w:rsidR="0015266E" w:rsidSect="002547B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2547B5"/>
    <w:rsid w:val="00036409"/>
    <w:rsid w:val="00107B03"/>
    <w:rsid w:val="0015266E"/>
    <w:rsid w:val="002547B5"/>
    <w:rsid w:val="003C253B"/>
    <w:rsid w:val="003C2FA7"/>
    <w:rsid w:val="00653A9F"/>
    <w:rsid w:val="00B54B27"/>
    <w:rsid w:val="00C9778B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7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2022-11-16T05:17:00Z</dcterms:created>
  <dcterms:modified xsi:type="dcterms:W3CDTF">2022-11-16T05:29:00Z</dcterms:modified>
</cp:coreProperties>
</file>