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4F" w:rsidRPr="00FE7921" w:rsidRDefault="000B754F" w:rsidP="00F74BF8">
      <w:pPr>
        <w:spacing w:after="0"/>
        <w:ind w:left="708" w:firstLine="708"/>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Понятие недвижимого имущества </w:t>
      </w:r>
      <w:r w:rsidR="00FB3017" w:rsidRPr="00FE7921">
        <w:rPr>
          <w:rFonts w:ascii="Times New Roman" w:hAnsi="Times New Roman" w:cs="Times New Roman"/>
          <w:i w:val="0"/>
          <w:sz w:val="24"/>
          <w:szCs w:val="24"/>
        </w:rPr>
        <w:t xml:space="preserve">будет </w:t>
      </w:r>
      <w:r w:rsidRPr="00FE7921">
        <w:rPr>
          <w:rFonts w:ascii="Times New Roman" w:hAnsi="Times New Roman" w:cs="Times New Roman"/>
          <w:i w:val="0"/>
          <w:sz w:val="24"/>
          <w:szCs w:val="24"/>
        </w:rPr>
        <w:t>уточнено</w:t>
      </w:r>
    </w:p>
    <w:p w:rsidR="00D44A7D" w:rsidRPr="00FE7921" w:rsidRDefault="00D44A7D" w:rsidP="000B754F">
      <w:pPr>
        <w:spacing w:after="0"/>
        <w:jc w:val="both"/>
        <w:rPr>
          <w:rFonts w:ascii="Times New Roman" w:hAnsi="Times New Roman" w:cs="Times New Roman"/>
          <w:i w:val="0"/>
          <w:sz w:val="24"/>
          <w:szCs w:val="24"/>
        </w:rPr>
      </w:pPr>
    </w:p>
    <w:p w:rsidR="00F74BF8" w:rsidRPr="00FE7921" w:rsidRDefault="006D77C1" w:rsidP="00F74BF8">
      <w:pPr>
        <w:spacing w:after="0"/>
        <w:ind w:left="708" w:firstLine="708"/>
        <w:jc w:val="both"/>
        <w:rPr>
          <w:rFonts w:ascii="Times New Roman" w:hAnsi="Times New Roman" w:cs="Times New Roman"/>
          <w:b/>
          <w:i w:val="0"/>
          <w:sz w:val="24"/>
          <w:szCs w:val="24"/>
        </w:rPr>
      </w:pPr>
      <w:r w:rsidRPr="00FE7921">
        <w:rPr>
          <w:rFonts w:ascii="Times New Roman" w:hAnsi="Times New Roman" w:cs="Times New Roman"/>
          <w:b/>
          <w:i w:val="0"/>
          <w:sz w:val="24"/>
          <w:szCs w:val="24"/>
        </w:rPr>
        <w:t>Росреестр принимает участие в работе над законопроектами, которые предполагают внесение изменений в Гражданский кодекс Р</w:t>
      </w:r>
      <w:r w:rsidR="00F74BF8" w:rsidRPr="00FE7921">
        <w:rPr>
          <w:rFonts w:ascii="Times New Roman" w:hAnsi="Times New Roman" w:cs="Times New Roman"/>
          <w:b/>
          <w:i w:val="0"/>
          <w:sz w:val="24"/>
          <w:szCs w:val="24"/>
        </w:rPr>
        <w:t xml:space="preserve">оссийской </w:t>
      </w:r>
      <w:r w:rsidRPr="00FE7921">
        <w:rPr>
          <w:rFonts w:ascii="Times New Roman" w:hAnsi="Times New Roman" w:cs="Times New Roman"/>
          <w:b/>
          <w:i w:val="0"/>
          <w:sz w:val="24"/>
          <w:szCs w:val="24"/>
        </w:rPr>
        <w:t>Ф</w:t>
      </w:r>
      <w:r w:rsidR="00F74BF8" w:rsidRPr="00FE7921">
        <w:rPr>
          <w:rFonts w:ascii="Times New Roman" w:hAnsi="Times New Roman" w:cs="Times New Roman"/>
          <w:b/>
          <w:i w:val="0"/>
          <w:sz w:val="24"/>
          <w:szCs w:val="24"/>
        </w:rPr>
        <w:t>едерации</w:t>
      </w:r>
      <w:r w:rsidRPr="00FE7921">
        <w:rPr>
          <w:rFonts w:ascii="Times New Roman" w:hAnsi="Times New Roman" w:cs="Times New Roman"/>
          <w:b/>
          <w:i w:val="0"/>
          <w:sz w:val="24"/>
          <w:szCs w:val="24"/>
        </w:rPr>
        <w:t xml:space="preserve"> и ряд других законодательных актов в части совершенствования законодат</w:t>
      </w:r>
      <w:r w:rsidR="00FE7921">
        <w:rPr>
          <w:rFonts w:ascii="Times New Roman" w:hAnsi="Times New Roman" w:cs="Times New Roman"/>
          <w:b/>
          <w:i w:val="0"/>
          <w:sz w:val="24"/>
          <w:szCs w:val="24"/>
        </w:rPr>
        <w:t xml:space="preserve">ельства о недвижимом имуществе. </w:t>
      </w:r>
      <w:bookmarkStart w:id="0" w:name="_GoBack"/>
      <w:bookmarkEnd w:id="0"/>
      <w:r w:rsidRPr="00FE7921">
        <w:rPr>
          <w:rFonts w:ascii="Times New Roman" w:hAnsi="Times New Roman" w:cs="Times New Roman"/>
          <w:b/>
          <w:i w:val="0"/>
          <w:sz w:val="24"/>
          <w:szCs w:val="24"/>
        </w:rPr>
        <w:t>17 октября 2018 года законопроекты представлены Минэкономразвития России в Правительство Российской Федерации.</w:t>
      </w:r>
    </w:p>
    <w:p w:rsidR="00736D9C" w:rsidRPr="00FE7921" w:rsidRDefault="00DF219B" w:rsidP="00F74BF8">
      <w:pPr>
        <w:spacing w:after="0"/>
        <w:ind w:left="708" w:firstLine="708"/>
        <w:jc w:val="both"/>
        <w:rPr>
          <w:rFonts w:ascii="Times New Roman" w:hAnsi="Times New Roman" w:cs="Times New Roman"/>
          <w:b/>
          <w:i w:val="0"/>
          <w:sz w:val="24"/>
          <w:szCs w:val="24"/>
        </w:rPr>
      </w:pPr>
      <w:r w:rsidRPr="00FE7921">
        <w:rPr>
          <w:rFonts w:ascii="Times New Roman" w:hAnsi="Times New Roman" w:cs="Times New Roman"/>
          <w:b/>
          <w:i w:val="0"/>
          <w:sz w:val="24"/>
          <w:szCs w:val="24"/>
        </w:rPr>
        <w:t>Приводим основные</w:t>
      </w:r>
      <w:r w:rsidR="001D4EA0" w:rsidRPr="00FE7921">
        <w:rPr>
          <w:rFonts w:ascii="Times New Roman" w:hAnsi="Times New Roman" w:cs="Times New Roman"/>
          <w:b/>
          <w:i w:val="0"/>
          <w:sz w:val="24"/>
          <w:szCs w:val="24"/>
        </w:rPr>
        <w:t xml:space="preserve"> положения</w:t>
      </w:r>
      <w:r w:rsidR="00736D9C" w:rsidRPr="00FE7921">
        <w:rPr>
          <w:rFonts w:ascii="Times New Roman" w:hAnsi="Times New Roman" w:cs="Times New Roman"/>
          <w:b/>
          <w:i w:val="0"/>
          <w:sz w:val="24"/>
          <w:szCs w:val="24"/>
        </w:rPr>
        <w:t xml:space="preserve"> </w:t>
      </w:r>
      <w:r w:rsidR="00F74BF8" w:rsidRPr="00FE7921">
        <w:rPr>
          <w:rFonts w:ascii="Times New Roman" w:hAnsi="Times New Roman" w:cs="Times New Roman"/>
          <w:b/>
          <w:i w:val="0"/>
          <w:sz w:val="24"/>
          <w:szCs w:val="24"/>
        </w:rPr>
        <w:t xml:space="preserve">данных </w:t>
      </w:r>
      <w:r w:rsidR="00736D9C" w:rsidRPr="00FE7921">
        <w:rPr>
          <w:rFonts w:ascii="Times New Roman" w:hAnsi="Times New Roman" w:cs="Times New Roman"/>
          <w:b/>
          <w:i w:val="0"/>
          <w:sz w:val="24"/>
          <w:szCs w:val="24"/>
        </w:rPr>
        <w:t>законопроектов</w:t>
      </w:r>
      <w:r w:rsidR="001D4EA0" w:rsidRPr="00FE7921">
        <w:rPr>
          <w:rFonts w:ascii="Times New Roman" w:hAnsi="Times New Roman" w:cs="Times New Roman"/>
          <w:b/>
          <w:i w:val="0"/>
          <w:sz w:val="24"/>
          <w:szCs w:val="24"/>
        </w:rPr>
        <w:t>.</w:t>
      </w:r>
    </w:p>
    <w:p w:rsidR="00736D9C" w:rsidRPr="00FE7921" w:rsidRDefault="00736D9C" w:rsidP="00736D9C">
      <w:pPr>
        <w:spacing w:after="0"/>
        <w:jc w:val="both"/>
        <w:rPr>
          <w:rFonts w:ascii="Times New Roman" w:hAnsi="Times New Roman" w:cs="Times New Roman"/>
          <w:i w:val="0"/>
          <w:sz w:val="24"/>
          <w:szCs w:val="24"/>
        </w:rPr>
      </w:pPr>
    </w:p>
    <w:p w:rsidR="006D77C1" w:rsidRPr="00FE7921" w:rsidRDefault="006D77C1" w:rsidP="00B04226">
      <w:pPr>
        <w:pStyle w:val="a9"/>
        <w:numPr>
          <w:ilvl w:val="0"/>
          <w:numId w:val="1"/>
        </w:numPr>
        <w:spacing w:after="0"/>
        <w:ind w:left="723"/>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Законопроекты устанавливают четкое понятие объекта недвижимости, а также критерии разграничения движимых и недвижимых вещей. Сейчас по Гражданскому кодексу к недвижимости относятся земельные участки, а также здания и сооружения, прочно связанные с землей и перемещение которых невозможно без причинения им несоразмерного ущерба. Однако в современных </w:t>
      </w:r>
      <w:proofErr w:type="gramStart"/>
      <w:r w:rsidRPr="00FE7921">
        <w:rPr>
          <w:rFonts w:ascii="Times New Roman" w:hAnsi="Times New Roman" w:cs="Times New Roman"/>
          <w:i w:val="0"/>
          <w:sz w:val="24"/>
          <w:szCs w:val="24"/>
        </w:rPr>
        <w:t>условиях</w:t>
      </w:r>
      <w:proofErr w:type="gramEnd"/>
      <w:r w:rsidRPr="00FE7921">
        <w:rPr>
          <w:rFonts w:ascii="Times New Roman" w:hAnsi="Times New Roman" w:cs="Times New Roman"/>
          <w:i w:val="0"/>
          <w:sz w:val="24"/>
          <w:szCs w:val="24"/>
        </w:rPr>
        <w:t xml:space="preserve"> переместить с одного места на другое (в том числе в пределах одного земельного участка) можно практически любой объект. Законопроекты также предлагают усовершенствовать институт «составной» недвижимости за счет уточнения содержания института «единый недвижимый комплекс», который уже существует в действующем законодательстве.</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Законопроекты предлагают признаки объекта недвижимости, которые могут предопределяться уже на стадии проектирования и строительства и в последующем могут быть подтверждены документально. Кроме того, проекты законов с учетом сложившейся судебной практики, из-за более четкого определения признаков объектов недвижимости связывают его с уже применяемыми в законодательстве понятиями – «объект капитального строительства», «объект некапитального строительства», «вспомогательное и временное строение и сооружение», «строение» и пр.</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Согласно законопроектам, строения, для возведения которых не нужно разрешение на строительство или уведомление о предстоящем строительстве, автоматически перестают быть самостоятельными недвижимыми вещами, а юридически становятся «улучшениями» земельного участка. Улучшениями земельного участка или других объектов недвижимости предлагается считать временные строения и вспомогательные постройки, которые в связи с принятием законопроектов не смогут признаваться недвижимостью (например, замощения, ограждения и пр.). В зависимости от прочности связи с недвижимостью улучшения разделяются </w:t>
      </w:r>
      <w:proofErr w:type="gramStart"/>
      <w:r w:rsidRPr="00FE7921">
        <w:rPr>
          <w:rFonts w:ascii="Times New Roman" w:hAnsi="Times New Roman" w:cs="Times New Roman"/>
          <w:i w:val="0"/>
          <w:sz w:val="24"/>
          <w:szCs w:val="24"/>
        </w:rPr>
        <w:t>на</w:t>
      </w:r>
      <w:proofErr w:type="gramEnd"/>
      <w:r w:rsidRPr="00FE7921">
        <w:rPr>
          <w:rFonts w:ascii="Times New Roman" w:hAnsi="Times New Roman" w:cs="Times New Roman"/>
          <w:i w:val="0"/>
          <w:sz w:val="24"/>
          <w:szCs w:val="24"/>
        </w:rPr>
        <w:t xml:space="preserve"> </w:t>
      </w:r>
      <w:proofErr w:type="gramStart"/>
      <w:r w:rsidRPr="00FE7921">
        <w:rPr>
          <w:rFonts w:ascii="Times New Roman" w:hAnsi="Times New Roman" w:cs="Times New Roman"/>
          <w:i w:val="0"/>
          <w:sz w:val="24"/>
          <w:szCs w:val="24"/>
        </w:rPr>
        <w:t>отделимые</w:t>
      </w:r>
      <w:proofErr w:type="gramEnd"/>
      <w:r w:rsidRPr="00FE7921">
        <w:rPr>
          <w:rFonts w:ascii="Times New Roman" w:hAnsi="Times New Roman" w:cs="Times New Roman"/>
          <w:i w:val="0"/>
          <w:sz w:val="24"/>
          <w:szCs w:val="24"/>
        </w:rPr>
        <w:t xml:space="preserve"> и неотделимые, однако будут выступать с недвижимостью в обороте как единое целое. «Неотделимыми улучшениями земельного участка», например, предлагается считать линейные объекты (железные и автомобильные дороги, линии электропередачи, кабели связи). К «отделимым улучшениям земельного участка», в частности, будут отнесены беседки и теплицы, то есть некапитальные объекты. Переходными положениями предлагается предусмотреть, что ряд объектов, для строительства которых ранее не требовалось разрешения на строительство или уведомления останутся объектами недвижимости. Это относится к жилым домам и жилым строениям, которые были размещены на садовых и дачных участках, к гаражам, а также к буровым скважинам (за исключением артезианских скважин). В отношении прочих </w:t>
      </w:r>
      <w:r w:rsidRPr="00FE7921">
        <w:rPr>
          <w:rFonts w:ascii="Times New Roman" w:hAnsi="Times New Roman" w:cs="Times New Roman"/>
          <w:i w:val="0"/>
          <w:sz w:val="24"/>
          <w:szCs w:val="24"/>
        </w:rPr>
        <w:lastRenderedPageBreak/>
        <w:t xml:space="preserve">объектов, не отвечающих новым признакам недвижимости, но </w:t>
      </w:r>
      <w:proofErr w:type="gramStart"/>
      <w:r w:rsidRPr="00FE7921">
        <w:rPr>
          <w:rFonts w:ascii="Times New Roman" w:hAnsi="Times New Roman" w:cs="Times New Roman"/>
          <w:i w:val="0"/>
          <w:sz w:val="24"/>
          <w:szCs w:val="24"/>
        </w:rPr>
        <w:t>права</w:t>
      </w:r>
      <w:proofErr w:type="gramEnd"/>
      <w:r w:rsidRPr="00FE7921">
        <w:rPr>
          <w:rFonts w:ascii="Times New Roman" w:hAnsi="Times New Roman" w:cs="Times New Roman"/>
          <w:i w:val="0"/>
          <w:sz w:val="24"/>
          <w:szCs w:val="24"/>
        </w:rPr>
        <w:t xml:space="preserve"> на которые были зарегистрированы в ЕГРН,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Законопроекты предлагают порядок формирования «единого недвижимого комплекса», который объединяет земельный участок и все здания на нем, находящиеся в собственности одного лица. Предлагается также считать «единым недвижимым комплексом» «предприятия» и «имущественные и производственно-технологические комплексы», а эти понятия убрать из законодательства.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 если они расположены на одном земельном участке. </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Основной задачей законопроектов также 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w:t>
      </w:r>
      <w:r w:rsidRPr="00FE7921">
        <w:rPr>
          <w:rFonts w:ascii="Times New Roman" w:hAnsi="Times New Roman" w:cs="Times New Roman"/>
          <w:i w:val="0"/>
          <w:sz w:val="24"/>
          <w:szCs w:val="24"/>
        </w:rPr>
        <w:br/>
        <w:t>по оформлению объекта недвижимости с проведением строительных работ. При этом учтено, что в постройках могут быть случаи образования объекта недвижимости без проведения строительных работ, например, объединение или раздел линейного сооружения, раздел дома блокированной застройки (</w:t>
      </w:r>
      <w:proofErr w:type="spellStart"/>
      <w:r w:rsidRPr="00FE7921">
        <w:rPr>
          <w:rFonts w:ascii="Times New Roman" w:hAnsi="Times New Roman" w:cs="Times New Roman"/>
          <w:i w:val="0"/>
          <w:sz w:val="24"/>
          <w:szCs w:val="24"/>
        </w:rPr>
        <w:t>таунхауза</w:t>
      </w:r>
      <w:proofErr w:type="spellEnd"/>
      <w:r w:rsidRPr="00FE7921">
        <w:rPr>
          <w:rFonts w:ascii="Times New Roman" w:hAnsi="Times New Roman" w:cs="Times New Roman"/>
          <w:i w:val="0"/>
          <w:sz w:val="24"/>
          <w:szCs w:val="24"/>
        </w:rPr>
        <w:t xml:space="preserve">), объединение </w:t>
      </w:r>
      <w:proofErr w:type="spellStart"/>
      <w:r w:rsidRPr="00FE7921">
        <w:rPr>
          <w:rFonts w:ascii="Times New Roman" w:hAnsi="Times New Roman" w:cs="Times New Roman"/>
          <w:i w:val="0"/>
          <w:sz w:val="24"/>
          <w:szCs w:val="24"/>
        </w:rPr>
        <w:t>машино</w:t>
      </w:r>
      <w:proofErr w:type="spellEnd"/>
      <w:r w:rsidRPr="00FE7921">
        <w:rPr>
          <w:rFonts w:ascii="Times New Roman" w:hAnsi="Times New Roman" w:cs="Times New Roman"/>
          <w:i w:val="0"/>
          <w:sz w:val="24"/>
          <w:szCs w:val="24"/>
        </w:rPr>
        <w:t>-мест.</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Законопроекты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образован, изменен при реконструкции, перепланировке путем его раздела, объединения, выдела. Прекращено существование объекта возможно путем полной ликвидации при сносе или гибели.</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В целом предполагается, что реализация законопроектов устранит необходимость совершения отдельных регистрационных действий в отношении ряда объектов недвижимости, в том числе за счет создания единого недвижимого комплекса. Вследствие этого предполагается сокращение расходов, связанных с постановкой объектов на государственный кадастровый учет и регистрацией прав. </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движимого имущества.</w:t>
      </w:r>
    </w:p>
    <w:p w:rsidR="006D77C1" w:rsidRPr="00FE7921" w:rsidRDefault="006D77C1" w:rsidP="00736D9C">
      <w:pPr>
        <w:spacing w:after="0" w:line="360" w:lineRule="auto"/>
        <w:jc w:val="both"/>
        <w:rPr>
          <w:rFonts w:ascii="Times New Roman" w:hAnsi="Times New Roman" w:cs="Times New Roman"/>
          <w:sz w:val="24"/>
          <w:szCs w:val="24"/>
        </w:rPr>
      </w:pPr>
    </w:p>
    <w:p w:rsidR="001F6FED" w:rsidRPr="00FE7921" w:rsidRDefault="001F6FED" w:rsidP="00736D9C">
      <w:pPr>
        <w:spacing w:after="0"/>
        <w:rPr>
          <w:rFonts w:ascii="Times New Roman" w:hAnsi="Times New Roman" w:cs="Times New Roman"/>
          <w:sz w:val="24"/>
          <w:szCs w:val="24"/>
        </w:rPr>
      </w:pPr>
    </w:p>
    <w:sectPr w:rsidR="001F6FED" w:rsidRPr="00FE7921" w:rsidSect="00736D9C">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E7" w:rsidRDefault="009F41E7" w:rsidP="00B70494">
      <w:pPr>
        <w:spacing w:after="0" w:line="240" w:lineRule="auto"/>
      </w:pPr>
      <w:r>
        <w:separator/>
      </w:r>
    </w:p>
  </w:endnote>
  <w:endnote w:type="continuationSeparator" w:id="0">
    <w:p w:rsidR="009F41E7" w:rsidRDefault="009F41E7" w:rsidP="00B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E7" w:rsidRDefault="009F41E7" w:rsidP="00B70494">
      <w:pPr>
        <w:spacing w:after="0" w:line="240" w:lineRule="auto"/>
      </w:pPr>
      <w:r>
        <w:separator/>
      </w:r>
    </w:p>
  </w:footnote>
  <w:footnote w:type="continuationSeparator" w:id="0">
    <w:p w:rsidR="009F41E7" w:rsidRDefault="009F41E7" w:rsidP="00B7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00470"/>
      <w:docPartObj>
        <w:docPartGallery w:val="Page Numbers (Top of Page)"/>
        <w:docPartUnique/>
      </w:docPartObj>
    </w:sdtPr>
    <w:sdtEndPr/>
    <w:sdtContent>
      <w:p w:rsidR="00B70494" w:rsidRDefault="00B70494">
        <w:pPr>
          <w:pStyle w:val="a5"/>
          <w:jc w:val="center"/>
        </w:pPr>
        <w:r w:rsidRPr="00B70494">
          <w:rPr>
            <w:rFonts w:ascii="Times New Roman" w:hAnsi="Times New Roman" w:cs="Times New Roman"/>
            <w:i w:val="0"/>
            <w:sz w:val="24"/>
            <w:szCs w:val="24"/>
          </w:rPr>
          <w:fldChar w:fldCharType="begin"/>
        </w:r>
        <w:r w:rsidRPr="00B70494">
          <w:rPr>
            <w:rFonts w:ascii="Times New Roman" w:hAnsi="Times New Roman" w:cs="Times New Roman"/>
            <w:i w:val="0"/>
            <w:sz w:val="24"/>
            <w:szCs w:val="24"/>
          </w:rPr>
          <w:instrText>PAGE   \* MERGEFORMAT</w:instrText>
        </w:r>
        <w:r w:rsidRPr="00B70494">
          <w:rPr>
            <w:rFonts w:ascii="Times New Roman" w:hAnsi="Times New Roman" w:cs="Times New Roman"/>
            <w:i w:val="0"/>
            <w:sz w:val="24"/>
            <w:szCs w:val="24"/>
          </w:rPr>
          <w:fldChar w:fldCharType="separate"/>
        </w:r>
        <w:r w:rsidR="00FE7921">
          <w:rPr>
            <w:rFonts w:ascii="Times New Roman" w:hAnsi="Times New Roman" w:cs="Times New Roman"/>
            <w:i w:val="0"/>
            <w:noProof/>
            <w:sz w:val="24"/>
            <w:szCs w:val="24"/>
          </w:rPr>
          <w:t>2</w:t>
        </w:r>
        <w:r w:rsidRPr="00B70494">
          <w:rPr>
            <w:rFonts w:ascii="Times New Roman" w:hAnsi="Times New Roman" w:cs="Times New Roman"/>
            <w:i w:val="0"/>
            <w:sz w:val="24"/>
            <w:szCs w:val="24"/>
          </w:rPr>
          <w:fldChar w:fldCharType="end"/>
        </w:r>
      </w:p>
    </w:sdtContent>
  </w:sdt>
  <w:p w:rsidR="00B70494" w:rsidRDefault="00B704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D6"/>
    <w:multiLevelType w:val="hybridMultilevel"/>
    <w:tmpl w:val="1B84D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508B0"/>
    <w:multiLevelType w:val="hybridMultilevel"/>
    <w:tmpl w:val="E0F6F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38"/>
    <w:rsid w:val="00000DD5"/>
    <w:rsid w:val="000025A5"/>
    <w:rsid w:val="000036E5"/>
    <w:rsid w:val="000043E4"/>
    <w:rsid w:val="00005E06"/>
    <w:rsid w:val="00010AF8"/>
    <w:rsid w:val="00010EE3"/>
    <w:rsid w:val="000116FA"/>
    <w:rsid w:val="00015F39"/>
    <w:rsid w:val="000204F0"/>
    <w:rsid w:val="0002050A"/>
    <w:rsid w:val="00023E5B"/>
    <w:rsid w:val="00026961"/>
    <w:rsid w:val="00030229"/>
    <w:rsid w:val="000302BF"/>
    <w:rsid w:val="0003306A"/>
    <w:rsid w:val="00035BB0"/>
    <w:rsid w:val="00037DF1"/>
    <w:rsid w:val="000402B9"/>
    <w:rsid w:val="0004361E"/>
    <w:rsid w:val="00045138"/>
    <w:rsid w:val="000452E6"/>
    <w:rsid w:val="000453F3"/>
    <w:rsid w:val="0005081E"/>
    <w:rsid w:val="00053C3B"/>
    <w:rsid w:val="00053F8B"/>
    <w:rsid w:val="00054BBC"/>
    <w:rsid w:val="00062CD4"/>
    <w:rsid w:val="0006356E"/>
    <w:rsid w:val="000637FB"/>
    <w:rsid w:val="00064683"/>
    <w:rsid w:val="00064B27"/>
    <w:rsid w:val="00066425"/>
    <w:rsid w:val="0007395C"/>
    <w:rsid w:val="000741AF"/>
    <w:rsid w:val="00076A3D"/>
    <w:rsid w:val="00077373"/>
    <w:rsid w:val="0007788A"/>
    <w:rsid w:val="000808BD"/>
    <w:rsid w:val="00080C58"/>
    <w:rsid w:val="00082E57"/>
    <w:rsid w:val="000832DE"/>
    <w:rsid w:val="00083A55"/>
    <w:rsid w:val="0008540E"/>
    <w:rsid w:val="000860C2"/>
    <w:rsid w:val="00086424"/>
    <w:rsid w:val="00086970"/>
    <w:rsid w:val="00090019"/>
    <w:rsid w:val="000917E3"/>
    <w:rsid w:val="00092490"/>
    <w:rsid w:val="000934AC"/>
    <w:rsid w:val="0009582C"/>
    <w:rsid w:val="000A155A"/>
    <w:rsid w:val="000A4B05"/>
    <w:rsid w:val="000A708A"/>
    <w:rsid w:val="000A7997"/>
    <w:rsid w:val="000B032F"/>
    <w:rsid w:val="000B0D84"/>
    <w:rsid w:val="000B289C"/>
    <w:rsid w:val="000B300D"/>
    <w:rsid w:val="000B49C8"/>
    <w:rsid w:val="000B50AD"/>
    <w:rsid w:val="000B7076"/>
    <w:rsid w:val="000B71E8"/>
    <w:rsid w:val="000B754F"/>
    <w:rsid w:val="000C06D8"/>
    <w:rsid w:val="000C3351"/>
    <w:rsid w:val="000D08E4"/>
    <w:rsid w:val="000D0C18"/>
    <w:rsid w:val="000D1190"/>
    <w:rsid w:val="000D15A2"/>
    <w:rsid w:val="000D1AC6"/>
    <w:rsid w:val="000D5AC9"/>
    <w:rsid w:val="000D6C9F"/>
    <w:rsid w:val="000E0F27"/>
    <w:rsid w:val="000E1460"/>
    <w:rsid w:val="000E271B"/>
    <w:rsid w:val="000E7230"/>
    <w:rsid w:val="000F046B"/>
    <w:rsid w:val="000F1B51"/>
    <w:rsid w:val="000F2B9A"/>
    <w:rsid w:val="000F5161"/>
    <w:rsid w:val="000F655B"/>
    <w:rsid w:val="000F72F6"/>
    <w:rsid w:val="000F7F01"/>
    <w:rsid w:val="001176C9"/>
    <w:rsid w:val="00120102"/>
    <w:rsid w:val="0012489E"/>
    <w:rsid w:val="00130379"/>
    <w:rsid w:val="0013180D"/>
    <w:rsid w:val="00133BA1"/>
    <w:rsid w:val="001340C7"/>
    <w:rsid w:val="00135E20"/>
    <w:rsid w:val="00137F5B"/>
    <w:rsid w:val="00140CA8"/>
    <w:rsid w:val="0014126C"/>
    <w:rsid w:val="00145C47"/>
    <w:rsid w:val="0014600B"/>
    <w:rsid w:val="0015309B"/>
    <w:rsid w:val="00153223"/>
    <w:rsid w:val="001548F9"/>
    <w:rsid w:val="00155008"/>
    <w:rsid w:val="00155058"/>
    <w:rsid w:val="00160913"/>
    <w:rsid w:val="00162C48"/>
    <w:rsid w:val="00163751"/>
    <w:rsid w:val="00163E5D"/>
    <w:rsid w:val="00166749"/>
    <w:rsid w:val="00166A86"/>
    <w:rsid w:val="00167D08"/>
    <w:rsid w:val="0017001A"/>
    <w:rsid w:val="0017090A"/>
    <w:rsid w:val="00171D7D"/>
    <w:rsid w:val="0017340C"/>
    <w:rsid w:val="001744EB"/>
    <w:rsid w:val="001745BF"/>
    <w:rsid w:val="00174773"/>
    <w:rsid w:val="0017515D"/>
    <w:rsid w:val="00176EE9"/>
    <w:rsid w:val="00182368"/>
    <w:rsid w:val="00183646"/>
    <w:rsid w:val="001847A1"/>
    <w:rsid w:val="00185809"/>
    <w:rsid w:val="00186B43"/>
    <w:rsid w:val="0019002C"/>
    <w:rsid w:val="001915CD"/>
    <w:rsid w:val="00191703"/>
    <w:rsid w:val="0019246A"/>
    <w:rsid w:val="00192C52"/>
    <w:rsid w:val="00193709"/>
    <w:rsid w:val="00196462"/>
    <w:rsid w:val="001A027A"/>
    <w:rsid w:val="001A05E7"/>
    <w:rsid w:val="001B0201"/>
    <w:rsid w:val="001B137F"/>
    <w:rsid w:val="001B1A6E"/>
    <w:rsid w:val="001B3A7E"/>
    <w:rsid w:val="001B3EE3"/>
    <w:rsid w:val="001B458A"/>
    <w:rsid w:val="001B5B29"/>
    <w:rsid w:val="001B5E66"/>
    <w:rsid w:val="001B5FCA"/>
    <w:rsid w:val="001B624B"/>
    <w:rsid w:val="001B6EF0"/>
    <w:rsid w:val="001C19CE"/>
    <w:rsid w:val="001C3481"/>
    <w:rsid w:val="001C4F78"/>
    <w:rsid w:val="001C5BF9"/>
    <w:rsid w:val="001D02FD"/>
    <w:rsid w:val="001D206A"/>
    <w:rsid w:val="001D4EA0"/>
    <w:rsid w:val="001D7847"/>
    <w:rsid w:val="001E076A"/>
    <w:rsid w:val="001E0ACB"/>
    <w:rsid w:val="001E3ED2"/>
    <w:rsid w:val="001E43FC"/>
    <w:rsid w:val="001F1980"/>
    <w:rsid w:val="001F1EE5"/>
    <w:rsid w:val="001F3F9D"/>
    <w:rsid w:val="001F5826"/>
    <w:rsid w:val="001F6254"/>
    <w:rsid w:val="001F6ACD"/>
    <w:rsid w:val="001F6FED"/>
    <w:rsid w:val="001F79E3"/>
    <w:rsid w:val="00200CA1"/>
    <w:rsid w:val="00201F5A"/>
    <w:rsid w:val="00205963"/>
    <w:rsid w:val="00206B50"/>
    <w:rsid w:val="002123A0"/>
    <w:rsid w:val="002126A2"/>
    <w:rsid w:val="00215B67"/>
    <w:rsid w:val="00215CCE"/>
    <w:rsid w:val="00221B3B"/>
    <w:rsid w:val="00224083"/>
    <w:rsid w:val="00226DE3"/>
    <w:rsid w:val="00234E11"/>
    <w:rsid w:val="00235911"/>
    <w:rsid w:val="0023703F"/>
    <w:rsid w:val="0023746A"/>
    <w:rsid w:val="0024034B"/>
    <w:rsid w:val="0024046E"/>
    <w:rsid w:val="002404C8"/>
    <w:rsid w:val="002404E1"/>
    <w:rsid w:val="00240BBE"/>
    <w:rsid w:val="0024150A"/>
    <w:rsid w:val="0025201B"/>
    <w:rsid w:val="00254425"/>
    <w:rsid w:val="00256FAF"/>
    <w:rsid w:val="00257DD5"/>
    <w:rsid w:val="0026240F"/>
    <w:rsid w:val="00262BE6"/>
    <w:rsid w:val="00262D2C"/>
    <w:rsid w:val="0026674F"/>
    <w:rsid w:val="00267740"/>
    <w:rsid w:val="00271051"/>
    <w:rsid w:val="00273D2E"/>
    <w:rsid w:val="00274006"/>
    <w:rsid w:val="00276727"/>
    <w:rsid w:val="00277B56"/>
    <w:rsid w:val="00277D7A"/>
    <w:rsid w:val="002802FF"/>
    <w:rsid w:val="00280E17"/>
    <w:rsid w:val="00282E7A"/>
    <w:rsid w:val="00285A75"/>
    <w:rsid w:val="0028661B"/>
    <w:rsid w:val="002929D7"/>
    <w:rsid w:val="00292EE3"/>
    <w:rsid w:val="00295522"/>
    <w:rsid w:val="00296F8A"/>
    <w:rsid w:val="002A05B8"/>
    <w:rsid w:val="002A25C5"/>
    <w:rsid w:val="002A3A9C"/>
    <w:rsid w:val="002A6986"/>
    <w:rsid w:val="002A6D0C"/>
    <w:rsid w:val="002A7ABE"/>
    <w:rsid w:val="002B0E27"/>
    <w:rsid w:val="002B134F"/>
    <w:rsid w:val="002B194B"/>
    <w:rsid w:val="002B1A0F"/>
    <w:rsid w:val="002B2272"/>
    <w:rsid w:val="002B3CD4"/>
    <w:rsid w:val="002B3EB7"/>
    <w:rsid w:val="002B5046"/>
    <w:rsid w:val="002B7282"/>
    <w:rsid w:val="002B735A"/>
    <w:rsid w:val="002C305D"/>
    <w:rsid w:val="002C4C5A"/>
    <w:rsid w:val="002C54D1"/>
    <w:rsid w:val="002C59C3"/>
    <w:rsid w:val="002C61FC"/>
    <w:rsid w:val="002C7EAB"/>
    <w:rsid w:val="002D2B9C"/>
    <w:rsid w:val="002D46CE"/>
    <w:rsid w:val="002D5512"/>
    <w:rsid w:val="002D6599"/>
    <w:rsid w:val="002E091D"/>
    <w:rsid w:val="002E16F9"/>
    <w:rsid w:val="002E2B0A"/>
    <w:rsid w:val="002E4548"/>
    <w:rsid w:val="002E50E2"/>
    <w:rsid w:val="002E62E6"/>
    <w:rsid w:val="002E7BA9"/>
    <w:rsid w:val="002F02BB"/>
    <w:rsid w:val="002F6AE0"/>
    <w:rsid w:val="0030077C"/>
    <w:rsid w:val="00301BEA"/>
    <w:rsid w:val="00301EDE"/>
    <w:rsid w:val="00305DC7"/>
    <w:rsid w:val="00306A8E"/>
    <w:rsid w:val="00313BBC"/>
    <w:rsid w:val="0031410E"/>
    <w:rsid w:val="00314633"/>
    <w:rsid w:val="00316164"/>
    <w:rsid w:val="00320F3C"/>
    <w:rsid w:val="003210E7"/>
    <w:rsid w:val="0032327F"/>
    <w:rsid w:val="00324963"/>
    <w:rsid w:val="003264BB"/>
    <w:rsid w:val="003266C6"/>
    <w:rsid w:val="00326E52"/>
    <w:rsid w:val="00327DD7"/>
    <w:rsid w:val="00327E5B"/>
    <w:rsid w:val="003326CA"/>
    <w:rsid w:val="00336DBA"/>
    <w:rsid w:val="00337357"/>
    <w:rsid w:val="003373B5"/>
    <w:rsid w:val="00340A8C"/>
    <w:rsid w:val="003424E2"/>
    <w:rsid w:val="0034460B"/>
    <w:rsid w:val="00344FA8"/>
    <w:rsid w:val="003454CD"/>
    <w:rsid w:val="003474C5"/>
    <w:rsid w:val="00347C00"/>
    <w:rsid w:val="003504CC"/>
    <w:rsid w:val="00350C34"/>
    <w:rsid w:val="0035104D"/>
    <w:rsid w:val="00351626"/>
    <w:rsid w:val="00351FE5"/>
    <w:rsid w:val="0035360C"/>
    <w:rsid w:val="0036506B"/>
    <w:rsid w:val="00366D76"/>
    <w:rsid w:val="0037285E"/>
    <w:rsid w:val="003757D7"/>
    <w:rsid w:val="00376310"/>
    <w:rsid w:val="0037672F"/>
    <w:rsid w:val="003767EF"/>
    <w:rsid w:val="003841F6"/>
    <w:rsid w:val="00384CD1"/>
    <w:rsid w:val="00386053"/>
    <w:rsid w:val="003862FB"/>
    <w:rsid w:val="00387325"/>
    <w:rsid w:val="00390442"/>
    <w:rsid w:val="003909CB"/>
    <w:rsid w:val="0039136D"/>
    <w:rsid w:val="00393ACC"/>
    <w:rsid w:val="00393D0D"/>
    <w:rsid w:val="00394301"/>
    <w:rsid w:val="00395997"/>
    <w:rsid w:val="003A11AA"/>
    <w:rsid w:val="003A3887"/>
    <w:rsid w:val="003A424B"/>
    <w:rsid w:val="003A61ED"/>
    <w:rsid w:val="003B0A7F"/>
    <w:rsid w:val="003B25E8"/>
    <w:rsid w:val="003B27DA"/>
    <w:rsid w:val="003B352B"/>
    <w:rsid w:val="003B5532"/>
    <w:rsid w:val="003B6A48"/>
    <w:rsid w:val="003C4E62"/>
    <w:rsid w:val="003C60ED"/>
    <w:rsid w:val="003C7154"/>
    <w:rsid w:val="003D02D0"/>
    <w:rsid w:val="003D16E5"/>
    <w:rsid w:val="003D2328"/>
    <w:rsid w:val="003D7A21"/>
    <w:rsid w:val="003E0B0E"/>
    <w:rsid w:val="003E1976"/>
    <w:rsid w:val="003E1C52"/>
    <w:rsid w:val="003E6C40"/>
    <w:rsid w:val="003F03DA"/>
    <w:rsid w:val="003F1B82"/>
    <w:rsid w:val="003F6EA8"/>
    <w:rsid w:val="00401AD7"/>
    <w:rsid w:val="00403788"/>
    <w:rsid w:val="00404383"/>
    <w:rsid w:val="00405588"/>
    <w:rsid w:val="00405748"/>
    <w:rsid w:val="00406D83"/>
    <w:rsid w:val="00406FE3"/>
    <w:rsid w:val="0040759B"/>
    <w:rsid w:val="00407740"/>
    <w:rsid w:val="00410A91"/>
    <w:rsid w:val="00411FA4"/>
    <w:rsid w:val="004139BA"/>
    <w:rsid w:val="00413A18"/>
    <w:rsid w:val="00413D08"/>
    <w:rsid w:val="00413EB2"/>
    <w:rsid w:val="00417FCC"/>
    <w:rsid w:val="00421366"/>
    <w:rsid w:val="00422CCD"/>
    <w:rsid w:val="00423004"/>
    <w:rsid w:val="0042373C"/>
    <w:rsid w:val="00423CA5"/>
    <w:rsid w:val="0042487C"/>
    <w:rsid w:val="00425198"/>
    <w:rsid w:val="00425C50"/>
    <w:rsid w:val="00426EEF"/>
    <w:rsid w:val="004302CA"/>
    <w:rsid w:val="00431AB0"/>
    <w:rsid w:val="00431D76"/>
    <w:rsid w:val="00431FA4"/>
    <w:rsid w:val="004328B0"/>
    <w:rsid w:val="00433905"/>
    <w:rsid w:val="00436F77"/>
    <w:rsid w:val="0043736E"/>
    <w:rsid w:val="004409EE"/>
    <w:rsid w:val="00443327"/>
    <w:rsid w:val="00443966"/>
    <w:rsid w:val="004448E8"/>
    <w:rsid w:val="0044642E"/>
    <w:rsid w:val="00454A54"/>
    <w:rsid w:val="00455A9F"/>
    <w:rsid w:val="00455CEA"/>
    <w:rsid w:val="004566B0"/>
    <w:rsid w:val="00457015"/>
    <w:rsid w:val="00457269"/>
    <w:rsid w:val="004573B7"/>
    <w:rsid w:val="00461EBF"/>
    <w:rsid w:val="00462998"/>
    <w:rsid w:val="00463159"/>
    <w:rsid w:val="00463D7F"/>
    <w:rsid w:val="00464659"/>
    <w:rsid w:val="004647A0"/>
    <w:rsid w:val="0046666A"/>
    <w:rsid w:val="00467587"/>
    <w:rsid w:val="00475E97"/>
    <w:rsid w:val="0047727F"/>
    <w:rsid w:val="004819F7"/>
    <w:rsid w:val="00482414"/>
    <w:rsid w:val="00482D96"/>
    <w:rsid w:val="00483E36"/>
    <w:rsid w:val="00484D75"/>
    <w:rsid w:val="0048507F"/>
    <w:rsid w:val="00486DCA"/>
    <w:rsid w:val="004939D8"/>
    <w:rsid w:val="004950D1"/>
    <w:rsid w:val="00497E9D"/>
    <w:rsid w:val="004A0694"/>
    <w:rsid w:val="004A17D7"/>
    <w:rsid w:val="004A23BB"/>
    <w:rsid w:val="004A44B7"/>
    <w:rsid w:val="004A4EED"/>
    <w:rsid w:val="004A7AA1"/>
    <w:rsid w:val="004B019F"/>
    <w:rsid w:val="004B2928"/>
    <w:rsid w:val="004B44B6"/>
    <w:rsid w:val="004B5FAE"/>
    <w:rsid w:val="004B6E4E"/>
    <w:rsid w:val="004C2146"/>
    <w:rsid w:val="004C35D0"/>
    <w:rsid w:val="004C4F7F"/>
    <w:rsid w:val="004C6C53"/>
    <w:rsid w:val="004C7196"/>
    <w:rsid w:val="004C72D9"/>
    <w:rsid w:val="004C746F"/>
    <w:rsid w:val="004D0203"/>
    <w:rsid w:val="004D0A41"/>
    <w:rsid w:val="004D2D2C"/>
    <w:rsid w:val="004D3941"/>
    <w:rsid w:val="004D52AB"/>
    <w:rsid w:val="004D7571"/>
    <w:rsid w:val="004E090D"/>
    <w:rsid w:val="004E1D75"/>
    <w:rsid w:val="004E3105"/>
    <w:rsid w:val="004E3FA6"/>
    <w:rsid w:val="004E40D5"/>
    <w:rsid w:val="004E7B4A"/>
    <w:rsid w:val="004F09D2"/>
    <w:rsid w:val="004F0E0D"/>
    <w:rsid w:val="004F3C3A"/>
    <w:rsid w:val="004F4051"/>
    <w:rsid w:val="004F7BAB"/>
    <w:rsid w:val="005003B2"/>
    <w:rsid w:val="005008C3"/>
    <w:rsid w:val="005022BB"/>
    <w:rsid w:val="00503F0F"/>
    <w:rsid w:val="00504CA2"/>
    <w:rsid w:val="00512E38"/>
    <w:rsid w:val="00512F3E"/>
    <w:rsid w:val="00513EFC"/>
    <w:rsid w:val="0051564E"/>
    <w:rsid w:val="00523CB2"/>
    <w:rsid w:val="005266C3"/>
    <w:rsid w:val="005267A9"/>
    <w:rsid w:val="00535257"/>
    <w:rsid w:val="00536090"/>
    <w:rsid w:val="00537C48"/>
    <w:rsid w:val="00537DF9"/>
    <w:rsid w:val="0054144C"/>
    <w:rsid w:val="00542DAA"/>
    <w:rsid w:val="005433A2"/>
    <w:rsid w:val="00544F10"/>
    <w:rsid w:val="00546379"/>
    <w:rsid w:val="00546485"/>
    <w:rsid w:val="00547762"/>
    <w:rsid w:val="0055083A"/>
    <w:rsid w:val="005514A4"/>
    <w:rsid w:val="00551F4B"/>
    <w:rsid w:val="00553A76"/>
    <w:rsid w:val="0055436D"/>
    <w:rsid w:val="00554685"/>
    <w:rsid w:val="00555F14"/>
    <w:rsid w:val="00561885"/>
    <w:rsid w:val="00561C3C"/>
    <w:rsid w:val="00564905"/>
    <w:rsid w:val="00565181"/>
    <w:rsid w:val="00565183"/>
    <w:rsid w:val="00567D74"/>
    <w:rsid w:val="00571565"/>
    <w:rsid w:val="00571762"/>
    <w:rsid w:val="00573B6F"/>
    <w:rsid w:val="00574D67"/>
    <w:rsid w:val="00580FC6"/>
    <w:rsid w:val="00582250"/>
    <w:rsid w:val="00582396"/>
    <w:rsid w:val="0058437D"/>
    <w:rsid w:val="00585B8A"/>
    <w:rsid w:val="005864BC"/>
    <w:rsid w:val="00590B94"/>
    <w:rsid w:val="00590D9A"/>
    <w:rsid w:val="00591408"/>
    <w:rsid w:val="00591463"/>
    <w:rsid w:val="0059171C"/>
    <w:rsid w:val="005960B6"/>
    <w:rsid w:val="005B14CD"/>
    <w:rsid w:val="005B18FD"/>
    <w:rsid w:val="005B1C15"/>
    <w:rsid w:val="005B5594"/>
    <w:rsid w:val="005B5F8C"/>
    <w:rsid w:val="005C0CAF"/>
    <w:rsid w:val="005C28C1"/>
    <w:rsid w:val="005C587B"/>
    <w:rsid w:val="005C79B1"/>
    <w:rsid w:val="005D0F07"/>
    <w:rsid w:val="005D14C7"/>
    <w:rsid w:val="005D2544"/>
    <w:rsid w:val="005D255D"/>
    <w:rsid w:val="005D4407"/>
    <w:rsid w:val="005D5BE5"/>
    <w:rsid w:val="005D5F7F"/>
    <w:rsid w:val="005D6C71"/>
    <w:rsid w:val="005E058C"/>
    <w:rsid w:val="005E0B9F"/>
    <w:rsid w:val="005E3013"/>
    <w:rsid w:val="005E3B0D"/>
    <w:rsid w:val="005E4ABA"/>
    <w:rsid w:val="005E7D18"/>
    <w:rsid w:val="005F2CF6"/>
    <w:rsid w:val="005F2E1E"/>
    <w:rsid w:val="005F6140"/>
    <w:rsid w:val="00601907"/>
    <w:rsid w:val="00601AE3"/>
    <w:rsid w:val="0060429A"/>
    <w:rsid w:val="00605B70"/>
    <w:rsid w:val="00605DED"/>
    <w:rsid w:val="00606762"/>
    <w:rsid w:val="00607517"/>
    <w:rsid w:val="00612167"/>
    <w:rsid w:val="00614486"/>
    <w:rsid w:val="0061735C"/>
    <w:rsid w:val="00620518"/>
    <w:rsid w:val="006224BE"/>
    <w:rsid w:val="00630F96"/>
    <w:rsid w:val="0063155D"/>
    <w:rsid w:val="00631CA0"/>
    <w:rsid w:val="00631FEB"/>
    <w:rsid w:val="006332C5"/>
    <w:rsid w:val="00633A5B"/>
    <w:rsid w:val="00641BC9"/>
    <w:rsid w:val="0064305D"/>
    <w:rsid w:val="00643D88"/>
    <w:rsid w:val="006468F4"/>
    <w:rsid w:val="00647008"/>
    <w:rsid w:val="00647CC0"/>
    <w:rsid w:val="00647CCF"/>
    <w:rsid w:val="00650094"/>
    <w:rsid w:val="00650DC9"/>
    <w:rsid w:val="006516FD"/>
    <w:rsid w:val="006517B3"/>
    <w:rsid w:val="00652717"/>
    <w:rsid w:val="0065500D"/>
    <w:rsid w:val="0065536E"/>
    <w:rsid w:val="006560EA"/>
    <w:rsid w:val="006579D5"/>
    <w:rsid w:val="00664181"/>
    <w:rsid w:val="006652C6"/>
    <w:rsid w:val="0066656E"/>
    <w:rsid w:val="00670004"/>
    <w:rsid w:val="00670E90"/>
    <w:rsid w:val="00672EDD"/>
    <w:rsid w:val="006739D6"/>
    <w:rsid w:val="0067429D"/>
    <w:rsid w:val="006779AD"/>
    <w:rsid w:val="00680F99"/>
    <w:rsid w:val="00680FFF"/>
    <w:rsid w:val="0068141C"/>
    <w:rsid w:val="00681A53"/>
    <w:rsid w:val="00681CED"/>
    <w:rsid w:val="00683891"/>
    <w:rsid w:val="0068393B"/>
    <w:rsid w:val="006842A2"/>
    <w:rsid w:val="00684726"/>
    <w:rsid w:val="00694053"/>
    <w:rsid w:val="00695C81"/>
    <w:rsid w:val="006960AB"/>
    <w:rsid w:val="006A0152"/>
    <w:rsid w:val="006A0620"/>
    <w:rsid w:val="006A0E95"/>
    <w:rsid w:val="006A28AA"/>
    <w:rsid w:val="006A47E7"/>
    <w:rsid w:val="006A4FCE"/>
    <w:rsid w:val="006A5150"/>
    <w:rsid w:val="006A71C1"/>
    <w:rsid w:val="006A73BB"/>
    <w:rsid w:val="006B43BB"/>
    <w:rsid w:val="006B498D"/>
    <w:rsid w:val="006B4F7C"/>
    <w:rsid w:val="006B58E0"/>
    <w:rsid w:val="006B6318"/>
    <w:rsid w:val="006B69D6"/>
    <w:rsid w:val="006C0570"/>
    <w:rsid w:val="006C3EDE"/>
    <w:rsid w:val="006C6856"/>
    <w:rsid w:val="006C77D7"/>
    <w:rsid w:val="006D1725"/>
    <w:rsid w:val="006D261A"/>
    <w:rsid w:val="006D33E9"/>
    <w:rsid w:val="006D4754"/>
    <w:rsid w:val="006D6D96"/>
    <w:rsid w:val="006D77C1"/>
    <w:rsid w:val="006D7D6E"/>
    <w:rsid w:val="006E1333"/>
    <w:rsid w:val="006E3BD1"/>
    <w:rsid w:val="006E7571"/>
    <w:rsid w:val="006E79A1"/>
    <w:rsid w:val="006F146C"/>
    <w:rsid w:val="006F1F10"/>
    <w:rsid w:val="006F269F"/>
    <w:rsid w:val="006F3128"/>
    <w:rsid w:val="006F35CF"/>
    <w:rsid w:val="006F4089"/>
    <w:rsid w:val="006F5F46"/>
    <w:rsid w:val="006F7954"/>
    <w:rsid w:val="007019F0"/>
    <w:rsid w:val="00701AD3"/>
    <w:rsid w:val="00702B6B"/>
    <w:rsid w:val="0070449D"/>
    <w:rsid w:val="0070549C"/>
    <w:rsid w:val="00706FC6"/>
    <w:rsid w:val="0071257C"/>
    <w:rsid w:val="00713DA4"/>
    <w:rsid w:val="00715973"/>
    <w:rsid w:val="00716FF5"/>
    <w:rsid w:val="007174C8"/>
    <w:rsid w:val="0071761C"/>
    <w:rsid w:val="00717B54"/>
    <w:rsid w:val="00720365"/>
    <w:rsid w:val="00722200"/>
    <w:rsid w:val="00722BB0"/>
    <w:rsid w:val="00722E00"/>
    <w:rsid w:val="0072343F"/>
    <w:rsid w:val="007243EA"/>
    <w:rsid w:val="007246CB"/>
    <w:rsid w:val="007261E3"/>
    <w:rsid w:val="00733109"/>
    <w:rsid w:val="00733D47"/>
    <w:rsid w:val="00736D9C"/>
    <w:rsid w:val="00736DBA"/>
    <w:rsid w:val="00737E45"/>
    <w:rsid w:val="00737FB2"/>
    <w:rsid w:val="00740AC9"/>
    <w:rsid w:val="007449D7"/>
    <w:rsid w:val="00747675"/>
    <w:rsid w:val="00750ACD"/>
    <w:rsid w:val="00751FCB"/>
    <w:rsid w:val="00752C24"/>
    <w:rsid w:val="00753850"/>
    <w:rsid w:val="00753CCC"/>
    <w:rsid w:val="0075413D"/>
    <w:rsid w:val="007548F4"/>
    <w:rsid w:val="00756C66"/>
    <w:rsid w:val="00763F71"/>
    <w:rsid w:val="00766B45"/>
    <w:rsid w:val="00766C5D"/>
    <w:rsid w:val="00771507"/>
    <w:rsid w:val="007733D4"/>
    <w:rsid w:val="00774AA0"/>
    <w:rsid w:val="00776CE0"/>
    <w:rsid w:val="00777E2F"/>
    <w:rsid w:val="007808A7"/>
    <w:rsid w:val="0078468D"/>
    <w:rsid w:val="00785A25"/>
    <w:rsid w:val="00786204"/>
    <w:rsid w:val="00795D46"/>
    <w:rsid w:val="007963BC"/>
    <w:rsid w:val="00797792"/>
    <w:rsid w:val="007A05C6"/>
    <w:rsid w:val="007A07EE"/>
    <w:rsid w:val="007A0964"/>
    <w:rsid w:val="007A0CCF"/>
    <w:rsid w:val="007A0F55"/>
    <w:rsid w:val="007B1C94"/>
    <w:rsid w:val="007B44C9"/>
    <w:rsid w:val="007B5F61"/>
    <w:rsid w:val="007C059F"/>
    <w:rsid w:val="007C0D89"/>
    <w:rsid w:val="007C41DA"/>
    <w:rsid w:val="007C4E03"/>
    <w:rsid w:val="007C68E4"/>
    <w:rsid w:val="007D0C4B"/>
    <w:rsid w:val="007D28EB"/>
    <w:rsid w:val="007D5ABB"/>
    <w:rsid w:val="007D5DFF"/>
    <w:rsid w:val="007D68A2"/>
    <w:rsid w:val="007D7118"/>
    <w:rsid w:val="007D7251"/>
    <w:rsid w:val="007E168A"/>
    <w:rsid w:val="007E4905"/>
    <w:rsid w:val="007E633C"/>
    <w:rsid w:val="007F3ED6"/>
    <w:rsid w:val="007F4BE9"/>
    <w:rsid w:val="007F5198"/>
    <w:rsid w:val="007F694A"/>
    <w:rsid w:val="007F786F"/>
    <w:rsid w:val="00803B53"/>
    <w:rsid w:val="00804EAE"/>
    <w:rsid w:val="008053B2"/>
    <w:rsid w:val="00807FF4"/>
    <w:rsid w:val="0081207D"/>
    <w:rsid w:val="008125A1"/>
    <w:rsid w:val="008168DD"/>
    <w:rsid w:val="00817B32"/>
    <w:rsid w:val="0082047C"/>
    <w:rsid w:val="00824826"/>
    <w:rsid w:val="00826EC6"/>
    <w:rsid w:val="00827082"/>
    <w:rsid w:val="008315E8"/>
    <w:rsid w:val="00831A84"/>
    <w:rsid w:val="00832C73"/>
    <w:rsid w:val="00835361"/>
    <w:rsid w:val="008354D9"/>
    <w:rsid w:val="00843177"/>
    <w:rsid w:val="008439AC"/>
    <w:rsid w:val="00843B33"/>
    <w:rsid w:val="00845EEE"/>
    <w:rsid w:val="008460EA"/>
    <w:rsid w:val="008553C7"/>
    <w:rsid w:val="00855EF8"/>
    <w:rsid w:val="00856F0C"/>
    <w:rsid w:val="0085715D"/>
    <w:rsid w:val="008624BA"/>
    <w:rsid w:val="008629F1"/>
    <w:rsid w:val="008666E3"/>
    <w:rsid w:val="00866A28"/>
    <w:rsid w:val="00870F1B"/>
    <w:rsid w:val="0087195A"/>
    <w:rsid w:val="008731AB"/>
    <w:rsid w:val="00874D2C"/>
    <w:rsid w:val="00876A94"/>
    <w:rsid w:val="008772F8"/>
    <w:rsid w:val="0087767D"/>
    <w:rsid w:val="00880E06"/>
    <w:rsid w:val="0088154C"/>
    <w:rsid w:val="00881749"/>
    <w:rsid w:val="00891CB4"/>
    <w:rsid w:val="00893056"/>
    <w:rsid w:val="008930F6"/>
    <w:rsid w:val="0089371F"/>
    <w:rsid w:val="00893972"/>
    <w:rsid w:val="008953BB"/>
    <w:rsid w:val="00896BAB"/>
    <w:rsid w:val="0089788C"/>
    <w:rsid w:val="008A1BE3"/>
    <w:rsid w:val="008A1D95"/>
    <w:rsid w:val="008A233B"/>
    <w:rsid w:val="008A47F3"/>
    <w:rsid w:val="008B11D2"/>
    <w:rsid w:val="008B29F3"/>
    <w:rsid w:val="008B3B66"/>
    <w:rsid w:val="008B4047"/>
    <w:rsid w:val="008B541E"/>
    <w:rsid w:val="008B7858"/>
    <w:rsid w:val="008C30DB"/>
    <w:rsid w:val="008C42E3"/>
    <w:rsid w:val="008C7555"/>
    <w:rsid w:val="008D0802"/>
    <w:rsid w:val="008D1333"/>
    <w:rsid w:val="008D3EEC"/>
    <w:rsid w:val="008D4C96"/>
    <w:rsid w:val="008D53F1"/>
    <w:rsid w:val="008D53FB"/>
    <w:rsid w:val="008D5C78"/>
    <w:rsid w:val="008E0A6E"/>
    <w:rsid w:val="008E0C26"/>
    <w:rsid w:val="008E0F9C"/>
    <w:rsid w:val="008E195F"/>
    <w:rsid w:val="008E55B0"/>
    <w:rsid w:val="008E6F1B"/>
    <w:rsid w:val="008E72E5"/>
    <w:rsid w:val="009013D9"/>
    <w:rsid w:val="00902958"/>
    <w:rsid w:val="00906672"/>
    <w:rsid w:val="009107AC"/>
    <w:rsid w:val="009122DA"/>
    <w:rsid w:val="00914883"/>
    <w:rsid w:val="009268E2"/>
    <w:rsid w:val="00926CC5"/>
    <w:rsid w:val="00926FB3"/>
    <w:rsid w:val="00931838"/>
    <w:rsid w:val="009318AA"/>
    <w:rsid w:val="009365CC"/>
    <w:rsid w:val="00937136"/>
    <w:rsid w:val="00940A83"/>
    <w:rsid w:val="00942DCB"/>
    <w:rsid w:val="00944BF6"/>
    <w:rsid w:val="00945067"/>
    <w:rsid w:val="00946F0C"/>
    <w:rsid w:val="00952730"/>
    <w:rsid w:val="00953337"/>
    <w:rsid w:val="00954C3B"/>
    <w:rsid w:val="00961461"/>
    <w:rsid w:val="009634BB"/>
    <w:rsid w:val="00963B2C"/>
    <w:rsid w:val="00963F62"/>
    <w:rsid w:val="0096416A"/>
    <w:rsid w:val="00966414"/>
    <w:rsid w:val="00967DE2"/>
    <w:rsid w:val="00967E94"/>
    <w:rsid w:val="009713E6"/>
    <w:rsid w:val="009720C5"/>
    <w:rsid w:val="00975950"/>
    <w:rsid w:val="0098067F"/>
    <w:rsid w:val="00981800"/>
    <w:rsid w:val="00981954"/>
    <w:rsid w:val="00984922"/>
    <w:rsid w:val="0098551D"/>
    <w:rsid w:val="0098645D"/>
    <w:rsid w:val="00986860"/>
    <w:rsid w:val="00986E4B"/>
    <w:rsid w:val="00991422"/>
    <w:rsid w:val="00991EC8"/>
    <w:rsid w:val="009928FD"/>
    <w:rsid w:val="0099675C"/>
    <w:rsid w:val="009A004D"/>
    <w:rsid w:val="009A0D51"/>
    <w:rsid w:val="009A13F0"/>
    <w:rsid w:val="009A4E7E"/>
    <w:rsid w:val="009A51C4"/>
    <w:rsid w:val="009A7AE3"/>
    <w:rsid w:val="009B312E"/>
    <w:rsid w:val="009C1AE4"/>
    <w:rsid w:val="009C54C1"/>
    <w:rsid w:val="009C5A6F"/>
    <w:rsid w:val="009C68B0"/>
    <w:rsid w:val="009C7C6E"/>
    <w:rsid w:val="009D2DA9"/>
    <w:rsid w:val="009D3A8D"/>
    <w:rsid w:val="009D4287"/>
    <w:rsid w:val="009D5483"/>
    <w:rsid w:val="009D5D4B"/>
    <w:rsid w:val="009E0A7B"/>
    <w:rsid w:val="009E1F86"/>
    <w:rsid w:val="009E30F6"/>
    <w:rsid w:val="009E32B4"/>
    <w:rsid w:val="009E4930"/>
    <w:rsid w:val="009E5033"/>
    <w:rsid w:val="009E6B51"/>
    <w:rsid w:val="009F03FE"/>
    <w:rsid w:val="009F04CF"/>
    <w:rsid w:val="009F0563"/>
    <w:rsid w:val="009F1D27"/>
    <w:rsid w:val="009F23DB"/>
    <w:rsid w:val="009F2ACF"/>
    <w:rsid w:val="009F3613"/>
    <w:rsid w:val="009F41E7"/>
    <w:rsid w:val="009F7D9E"/>
    <w:rsid w:val="00A01E27"/>
    <w:rsid w:val="00A031C1"/>
    <w:rsid w:val="00A047E7"/>
    <w:rsid w:val="00A0555F"/>
    <w:rsid w:val="00A06FB8"/>
    <w:rsid w:val="00A07DA2"/>
    <w:rsid w:val="00A14EEB"/>
    <w:rsid w:val="00A15045"/>
    <w:rsid w:val="00A15954"/>
    <w:rsid w:val="00A15E91"/>
    <w:rsid w:val="00A21007"/>
    <w:rsid w:val="00A22927"/>
    <w:rsid w:val="00A2454C"/>
    <w:rsid w:val="00A25D73"/>
    <w:rsid w:val="00A269F1"/>
    <w:rsid w:val="00A34261"/>
    <w:rsid w:val="00A35490"/>
    <w:rsid w:val="00A40592"/>
    <w:rsid w:val="00A42D11"/>
    <w:rsid w:val="00A44A6B"/>
    <w:rsid w:val="00A52E58"/>
    <w:rsid w:val="00A539F9"/>
    <w:rsid w:val="00A5543D"/>
    <w:rsid w:val="00A56708"/>
    <w:rsid w:val="00A614AF"/>
    <w:rsid w:val="00A62B03"/>
    <w:rsid w:val="00A62FBA"/>
    <w:rsid w:val="00A654BB"/>
    <w:rsid w:val="00A6580F"/>
    <w:rsid w:val="00A65DF7"/>
    <w:rsid w:val="00A7396F"/>
    <w:rsid w:val="00A766A8"/>
    <w:rsid w:val="00A7676F"/>
    <w:rsid w:val="00A849C5"/>
    <w:rsid w:val="00A84E67"/>
    <w:rsid w:val="00A8517A"/>
    <w:rsid w:val="00A90064"/>
    <w:rsid w:val="00A94C29"/>
    <w:rsid w:val="00AA356D"/>
    <w:rsid w:val="00AA7426"/>
    <w:rsid w:val="00AA790E"/>
    <w:rsid w:val="00AB061F"/>
    <w:rsid w:val="00AB06BF"/>
    <w:rsid w:val="00AB07DB"/>
    <w:rsid w:val="00AB1631"/>
    <w:rsid w:val="00AB49CA"/>
    <w:rsid w:val="00AC11BC"/>
    <w:rsid w:val="00AC1F06"/>
    <w:rsid w:val="00AC2348"/>
    <w:rsid w:val="00AC4817"/>
    <w:rsid w:val="00AC5AC2"/>
    <w:rsid w:val="00AC71AA"/>
    <w:rsid w:val="00AD07F0"/>
    <w:rsid w:val="00AD2F00"/>
    <w:rsid w:val="00AD5E4F"/>
    <w:rsid w:val="00AD777A"/>
    <w:rsid w:val="00AE05E9"/>
    <w:rsid w:val="00AE0B50"/>
    <w:rsid w:val="00AE0EC9"/>
    <w:rsid w:val="00AE2FEE"/>
    <w:rsid w:val="00AE3681"/>
    <w:rsid w:val="00AE4226"/>
    <w:rsid w:val="00AE51E3"/>
    <w:rsid w:val="00AE5AE5"/>
    <w:rsid w:val="00AE70F1"/>
    <w:rsid w:val="00AF070D"/>
    <w:rsid w:val="00AF1687"/>
    <w:rsid w:val="00AF3265"/>
    <w:rsid w:val="00AF4FD2"/>
    <w:rsid w:val="00AF57AC"/>
    <w:rsid w:val="00AF663A"/>
    <w:rsid w:val="00AF6F25"/>
    <w:rsid w:val="00B00F3B"/>
    <w:rsid w:val="00B01A9B"/>
    <w:rsid w:val="00B035C0"/>
    <w:rsid w:val="00B04226"/>
    <w:rsid w:val="00B10464"/>
    <w:rsid w:val="00B106A5"/>
    <w:rsid w:val="00B10C08"/>
    <w:rsid w:val="00B11F05"/>
    <w:rsid w:val="00B14F1E"/>
    <w:rsid w:val="00B15E12"/>
    <w:rsid w:val="00B160C9"/>
    <w:rsid w:val="00B247A2"/>
    <w:rsid w:val="00B25C7B"/>
    <w:rsid w:val="00B301C4"/>
    <w:rsid w:val="00B31068"/>
    <w:rsid w:val="00B310B3"/>
    <w:rsid w:val="00B4158C"/>
    <w:rsid w:val="00B41874"/>
    <w:rsid w:val="00B429BD"/>
    <w:rsid w:val="00B44625"/>
    <w:rsid w:val="00B4465B"/>
    <w:rsid w:val="00B45304"/>
    <w:rsid w:val="00B45312"/>
    <w:rsid w:val="00B46194"/>
    <w:rsid w:val="00B464B0"/>
    <w:rsid w:val="00B47769"/>
    <w:rsid w:val="00B47EFB"/>
    <w:rsid w:val="00B514F7"/>
    <w:rsid w:val="00B56951"/>
    <w:rsid w:val="00B621DC"/>
    <w:rsid w:val="00B63190"/>
    <w:rsid w:val="00B631A4"/>
    <w:rsid w:val="00B6595E"/>
    <w:rsid w:val="00B65D95"/>
    <w:rsid w:val="00B6613C"/>
    <w:rsid w:val="00B663FD"/>
    <w:rsid w:val="00B66ADE"/>
    <w:rsid w:val="00B70494"/>
    <w:rsid w:val="00B70917"/>
    <w:rsid w:val="00B7261A"/>
    <w:rsid w:val="00B75EF2"/>
    <w:rsid w:val="00B77E1C"/>
    <w:rsid w:val="00B8143D"/>
    <w:rsid w:val="00B83304"/>
    <w:rsid w:val="00B83439"/>
    <w:rsid w:val="00B836F6"/>
    <w:rsid w:val="00B84FED"/>
    <w:rsid w:val="00B8680E"/>
    <w:rsid w:val="00B86F52"/>
    <w:rsid w:val="00B90F74"/>
    <w:rsid w:val="00B92228"/>
    <w:rsid w:val="00B924C4"/>
    <w:rsid w:val="00B92C32"/>
    <w:rsid w:val="00B948E3"/>
    <w:rsid w:val="00B94C05"/>
    <w:rsid w:val="00B94E2C"/>
    <w:rsid w:val="00B95348"/>
    <w:rsid w:val="00B97B89"/>
    <w:rsid w:val="00BA104B"/>
    <w:rsid w:val="00BA1957"/>
    <w:rsid w:val="00BA2B0C"/>
    <w:rsid w:val="00BA4DFE"/>
    <w:rsid w:val="00BB5171"/>
    <w:rsid w:val="00BB537A"/>
    <w:rsid w:val="00BB6F6E"/>
    <w:rsid w:val="00BB7AAD"/>
    <w:rsid w:val="00BC29A1"/>
    <w:rsid w:val="00BC400E"/>
    <w:rsid w:val="00BC4963"/>
    <w:rsid w:val="00BC4D66"/>
    <w:rsid w:val="00BC56AC"/>
    <w:rsid w:val="00BC69FD"/>
    <w:rsid w:val="00BD1FBB"/>
    <w:rsid w:val="00BD27C9"/>
    <w:rsid w:val="00BD6942"/>
    <w:rsid w:val="00BD75D2"/>
    <w:rsid w:val="00BE03DC"/>
    <w:rsid w:val="00BE057C"/>
    <w:rsid w:val="00BE1E0E"/>
    <w:rsid w:val="00BE1FC8"/>
    <w:rsid w:val="00BE221C"/>
    <w:rsid w:val="00BE2829"/>
    <w:rsid w:val="00BE2BB6"/>
    <w:rsid w:val="00BE3971"/>
    <w:rsid w:val="00BE4920"/>
    <w:rsid w:val="00BE7240"/>
    <w:rsid w:val="00BF018D"/>
    <w:rsid w:val="00BF0F10"/>
    <w:rsid w:val="00BF117C"/>
    <w:rsid w:val="00BF1923"/>
    <w:rsid w:val="00BF22FC"/>
    <w:rsid w:val="00BF2FF7"/>
    <w:rsid w:val="00BF61AD"/>
    <w:rsid w:val="00BF6AB1"/>
    <w:rsid w:val="00C00095"/>
    <w:rsid w:val="00C00390"/>
    <w:rsid w:val="00C00B27"/>
    <w:rsid w:val="00C0396A"/>
    <w:rsid w:val="00C05EEA"/>
    <w:rsid w:val="00C109F1"/>
    <w:rsid w:val="00C154F5"/>
    <w:rsid w:val="00C20E1F"/>
    <w:rsid w:val="00C21652"/>
    <w:rsid w:val="00C23B9E"/>
    <w:rsid w:val="00C24F08"/>
    <w:rsid w:val="00C256BE"/>
    <w:rsid w:val="00C25D5A"/>
    <w:rsid w:val="00C27352"/>
    <w:rsid w:val="00C316FE"/>
    <w:rsid w:val="00C31B4D"/>
    <w:rsid w:val="00C31FBE"/>
    <w:rsid w:val="00C32527"/>
    <w:rsid w:val="00C34B4F"/>
    <w:rsid w:val="00C36DFE"/>
    <w:rsid w:val="00C41DAB"/>
    <w:rsid w:val="00C4331B"/>
    <w:rsid w:val="00C43D98"/>
    <w:rsid w:val="00C45C9E"/>
    <w:rsid w:val="00C51C5F"/>
    <w:rsid w:val="00C53E28"/>
    <w:rsid w:val="00C53E53"/>
    <w:rsid w:val="00C57693"/>
    <w:rsid w:val="00C60394"/>
    <w:rsid w:val="00C60770"/>
    <w:rsid w:val="00C60FF8"/>
    <w:rsid w:val="00C616F9"/>
    <w:rsid w:val="00C63806"/>
    <w:rsid w:val="00C63C7B"/>
    <w:rsid w:val="00C65651"/>
    <w:rsid w:val="00C665EA"/>
    <w:rsid w:val="00C66D7C"/>
    <w:rsid w:val="00C66E6D"/>
    <w:rsid w:val="00C715BF"/>
    <w:rsid w:val="00C75B60"/>
    <w:rsid w:val="00C806CA"/>
    <w:rsid w:val="00C80FC8"/>
    <w:rsid w:val="00C84869"/>
    <w:rsid w:val="00C865E0"/>
    <w:rsid w:val="00C86FB7"/>
    <w:rsid w:val="00C90389"/>
    <w:rsid w:val="00C91868"/>
    <w:rsid w:val="00C9280E"/>
    <w:rsid w:val="00C93B12"/>
    <w:rsid w:val="00C96056"/>
    <w:rsid w:val="00C97592"/>
    <w:rsid w:val="00CA28C1"/>
    <w:rsid w:val="00CA2BA3"/>
    <w:rsid w:val="00CA42DD"/>
    <w:rsid w:val="00CB071E"/>
    <w:rsid w:val="00CB336A"/>
    <w:rsid w:val="00CB44CA"/>
    <w:rsid w:val="00CB5309"/>
    <w:rsid w:val="00CC181E"/>
    <w:rsid w:val="00CC28D6"/>
    <w:rsid w:val="00CC4ABE"/>
    <w:rsid w:val="00CC5A40"/>
    <w:rsid w:val="00CC6AE0"/>
    <w:rsid w:val="00CC78C2"/>
    <w:rsid w:val="00CC7DF5"/>
    <w:rsid w:val="00CD093F"/>
    <w:rsid w:val="00CD15AA"/>
    <w:rsid w:val="00CD2694"/>
    <w:rsid w:val="00CD2E59"/>
    <w:rsid w:val="00CD40AA"/>
    <w:rsid w:val="00CD4ED3"/>
    <w:rsid w:val="00CD7C75"/>
    <w:rsid w:val="00CE03FA"/>
    <w:rsid w:val="00CE1BB6"/>
    <w:rsid w:val="00CE2442"/>
    <w:rsid w:val="00CE2685"/>
    <w:rsid w:val="00CE4668"/>
    <w:rsid w:val="00CF2746"/>
    <w:rsid w:val="00D00FC8"/>
    <w:rsid w:val="00D01935"/>
    <w:rsid w:val="00D01F29"/>
    <w:rsid w:val="00D05E54"/>
    <w:rsid w:val="00D05EB9"/>
    <w:rsid w:val="00D068A5"/>
    <w:rsid w:val="00D078CA"/>
    <w:rsid w:val="00D104E8"/>
    <w:rsid w:val="00D10508"/>
    <w:rsid w:val="00D1120F"/>
    <w:rsid w:val="00D1158A"/>
    <w:rsid w:val="00D159DD"/>
    <w:rsid w:val="00D15C14"/>
    <w:rsid w:val="00D20E4C"/>
    <w:rsid w:val="00D21B8B"/>
    <w:rsid w:val="00D239DD"/>
    <w:rsid w:val="00D31A7A"/>
    <w:rsid w:val="00D32426"/>
    <w:rsid w:val="00D33649"/>
    <w:rsid w:val="00D367B6"/>
    <w:rsid w:val="00D36BA7"/>
    <w:rsid w:val="00D36EF9"/>
    <w:rsid w:val="00D4403F"/>
    <w:rsid w:val="00D44A7D"/>
    <w:rsid w:val="00D54358"/>
    <w:rsid w:val="00D548A6"/>
    <w:rsid w:val="00D5626E"/>
    <w:rsid w:val="00D577C8"/>
    <w:rsid w:val="00D60693"/>
    <w:rsid w:val="00D6086F"/>
    <w:rsid w:val="00D611E1"/>
    <w:rsid w:val="00D6259A"/>
    <w:rsid w:val="00D625B1"/>
    <w:rsid w:val="00D65C72"/>
    <w:rsid w:val="00D67A3D"/>
    <w:rsid w:val="00D7231E"/>
    <w:rsid w:val="00D7313F"/>
    <w:rsid w:val="00D74C4D"/>
    <w:rsid w:val="00D762AF"/>
    <w:rsid w:val="00D76A18"/>
    <w:rsid w:val="00D77A97"/>
    <w:rsid w:val="00D81B82"/>
    <w:rsid w:val="00D82615"/>
    <w:rsid w:val="00D827A4"/>
    <w:rsid w:val="00D83641"/>
    <w:rsid w:val="00D838E9"/>
    <w:rsid w:val="00D840D6"/>
    <w:rsid w:val="00D85046"/>
    <w:rsid w:val="00D86236"/>
    <w:rsid w:val="00D87062"/>
    <w:rsid w:val="00D870E9"/>
    <w:rsid w:val="00D9403C"/>
    <w:rsid w:val="00D94936"/>
    <w:rsid w:val="00DA033D"/>
    <w:rsid w:val="00DA16E6"/>
    <w:rsid w:val="00DA2793"/>
    <w:rsid w:val="00DA37C0"/>
    <w:rsid w:val="00DA532F"/>
    <w:rsid w:val="00DA64B4"/>
    <w:rsid w:val="00DA776C"/>
    <w:rsid w:val="00DA7B34"/>
    <w:rsid w:val="00DB0300"/>
    <w:rsid w:val="00DB304C"/>
    <w:rsid w:val="00DB3D25"/>
    <w:rsid w:val="00DB3EF2"/>
    <w:rsid w:val="00DB5C0F"/>
    <w:rsid w:val="00DB7ADE"/>
    <w:rsid w:val="00DC24BD"/>
    <w:rsid w:val="00DC3CC7"/>
    <w:rsid w:val="00DC52A6"/>
    <w:rsid w:val="00DC6801"/>
    <w:rsid w:val="00DC7256"/>
    <w:rsid w:val="00DD2C87"/>
    <w:rsid w:val="00DD3EEA"/>
    <w:rsid w:val="00DD432C"/>
    <w:rsid w:val="00DD4E12"/>
    <w:rsid w:val="00DD56AF"/>
    <w:rsid w:val="00DD5BAC"/>
    <w:rsid w:val="00DD659F"/>
    <w:rsid w:val="00DD67E7"/>
    <w:rsid w:val="00DE1443"/>
    <w:rsid w:val="00DE37E3"/>
    <w:rsid w:val="00DE40A7"/>
    <w:rsid w:val="00DE5BE7"/>
    <w:rsid w:val="00DE605D"/>
    <w:rsid w:val="00DE7193"/>
    <w:rsid w:val="00DF0BB3"/>
    <w:rsid w:val="00DF219B"/>
    <w:rsid w:val="00DF6C5F"/>
    <w:rsid w:val="00DF720C"/>
    <w:rsid w:val="00DF73A4"/>
    <w:rsid w:val="00E00AA3"/>
    <w:rsid w:val="00E01689"/>
    <w:rsid w:val="00E01A6C"/>
    <w:rsid w:val="00E0439B"/>
    <w:rsid w:val="00E058EE"/>
    <w:rsid w:val="00E06AC2"/>
    <w:rsid w:val="00E0748D"/>
    <w:rsid w:val="00E13463"/>
    <w:rsid w:val="00E13868"/>
    <w:rsid w:val="00E14007"/>
    <w:rsid w:val="00E14C1F"/>
    <w:rsid w:val="00E14DAC"/>
    <w:rsid w:val="00E14F17"/>
    <w:rsid w:val="00E15D58"/>
    <w:rsid w:val="00E1624E"/>
    <w:rsid w:val="00E22B35"/>
    <w:rsid w:val="00E24F4F"/>
    <w:rsid w:val="00E24F95"/>
    <w:rsid w:val="00E26EF5"/>
    <w:rsid w:val="00E27981"/>
    <w:rsid w:val="00E37C46"/>
    <w:rsid w:val="00E41628"/>
    <w:rsid w:val="00E42845"/>
    <w:rsid w:val="00E444DC"/>
    <w:rsid w:val="00E4796B"/>
    <w:rsid w:val="00E53714"/>
    <w:rsid w:val="00E549DF"/>
    <w:rsid w:val="00E54D4C"/>
    <w:rsid w:val="00E55462"/>
    <w:rsid w:val="00E55950"/>
    <w:rsid w:val="00E55BD4"/>
    <w:rsid w:val="00E56865"/>
    <w:rsid w:val="00E61881"/>
    <w:rsid w:val="00E61E2E"/>
    <w:rsid w:val="00E6233D"/>
    <w:rsid w:val="00E62536"/>
    <w:rsid w:val="00E6361E"/>
    <w:rsid w:val="00E64158"/>
    <w:rsid w:val="00E672B1"/>
    <w:rsid w:val="00E67D6A"/>
    <w:rsid w:val="00E8226D"/>
    <w:rsid w:val="00E82460"/>
    <w:rsid w:val="00E82959"/>
    <w:rsid w:val="00E84655"/>
    <w:rsid w:val="00E85E3A"/>
    <w:rsid w:val="00E86CA8"/>
    <w:rsid w:val="00E87678"/>
    <w:rsid w:val="00E904A7"/>
    <w:rsid w:val="00E90D09"/>
    <w:rsid w:val="00E90EC1"/>
    <w:rsid w:val="00E970C8"/>
    <w:rsid w:val="00EA3200"/>
    <w:rsid w:val="00EA3473"/>
    <w:rsid w:val="00EA678B"/>
    <w:rsid w:val="00EB187E"/>
    <w:rsid w:val="00EB19F3"/>
    <w:rsid w:val="00EB221C"/>
    <w:rsid w:val="00EB2297"/>
    <w:rsid w:val="00EB3177"/>
    <w:rsid w:val="00EB3924"/>
    <w:rsid w:val="00EB6343"/>
    <w:rsid w:val="00EB7CAB"/>
    <w:rsid w:val="00EC4D99"/>
    <w:rsid w:val="00ED0F15"/>
    <w:rsid w:val="00ED15F1"/>
    <w:rsid w:val="00ED29D0"/>
    <w:rsid w:val="00ED408E"/>
    <w:rsid w:val="00ED6C69"/>
    <w:rsid w:val="00ED72FE"/>
    <w:rsid w:val="00EE0CF6"/>
    <w:rsid w:val="00EE1B82"/>
    <w:rsid w:val="00EE1C43"/>
    <w:rsid w:val="00EE2067"/>
    <w:rsid w:val="00EE2810"/>
    <w:rsid w:val="00EE3FC0"/>
    <w:rsid w:val="00EE4504"/>
    <w:rsid w:val="00EE5255"/>
    <w:rsid w:val="00EE5D45"/>
    <w:rsid w:val="00EE6251"/>
    <w:rsid w:val="00EE62AE"/>
    <w:rsid w:val="00EE7CEA"/>
    <w:rsid w:val="00EF13B2"/>
    <w:rsid w:val="00EF233B"/>
    <w:rsid w:val="00EF4050"/>
    <w:rsid w:val="00EF5129"/>
    <w:rsid w:val="00EF5C20"/>
    <w:rsid w:val="00EF6999"/>
    <w:rsid w:val="00EF6D31"/>
    <w:rsid w:val="00F00E73"/>
    <w:rsid w:val="00F013E9"/>
    <w:rsid w:val="00F01A69"/>
    <w:rsid w:val="00F01D4A"/>
    <w:rsid w:val="00F037F8"/>
    <w:rsid w:val="00F05389"/>
    <w:rsid w:val="00F05397"/>
    <w:rsid w:val="00F05B1F"/>
    <w:rsid w:val="00F06D45"/>
    <w:rsid w:val="00F0709C"/>
    <w:rsid w:val="00F07645"/>
    <w:rsid w:val="00F07890"/>
    <w:rsid w:val="00F10BA4"/>
    <w:rsid w:val="00F10D93"/>
    <w:rsid w:val="00F11A19"/>
    <w:rsid w:val="00F14DC4"/>
    <w:rsid w:val="00F1661B"/>
    <w:rsid w:val="00F172E2"/>
    <w:rsid w:val="00F22619"/>
    <w:rsid w:val="00F22777"/>
    <w:rsid w:val="00F2295D"/>
    <w:rsid w:val="00F22CFB"/>
    <w:rsid w:val="00F23A76"/>
    <w:rsid w:val="00F26195"/>
    <w:rsid w:val="00F2623F"/>
    <w:rsid w:val="00F27B4C"/>
    <w:rsid w:val="00F30866"/>
    <w:rsid w:val="00F32FE3"/>
    <w:rsid w:val="00F33A95"/>
    <w:rsid w:val="00F3507E"/>
    <w:rsid w:val="00F3734A"/>
    <w:rsid w:val="00F373D7"/>
    <w:rsid w:val="00F37A98"/>
    <w:rsid w:val="00F402D8"/>
    <w:rsid w:val="00F40967"/>
    <w:rsid w:val="00F42B65"/>
    <w:rsid w:val="00F4353C"/>
    <w:rsid w:val="00F43F71"/>
    <w:rsid w:val="00F46715"/>
    <w:rsid w:val="00F53F1F"/>
    <w:rsid w:val="00F565B7"/>
    <w:rsid w:val="00F57E4D"/>
    <w:rsid w:val="00F61A1C"/>
    <w:rsid w:val="00F62BDD"/>
    <w:rsid w:val="00F63361"/>
    <w:rsid w:val="00F65452"/>
    <w:rsid w:val="00F6569C"/>
    <w:rsid w:val="00F65990"/>
    <w:rsid w:val="00F70920"/>
    <w:rsid w:val="00F72400"/>
    <w:rsid w:val="00F72747"/>
    <w:rsid w:val="00F72A70"/>
    <w:rsid w:val="00F73D24"/>
    <w:rsid w:val="00F73D42"/>
    <w:rsid w:val="00F74BF8"/>
    <w:rsid w:val="00F75008"/>
    <w:rsid w:val="00F859DF"/>
    <w:rsid w:val="00F85EB6"/>
    <w:rsid w:val="00F8674C"/>
    <w:rsid w:val="00F87133"/>
    <w:rsid w:val="00F8736A"/>
    <w:rsid w:val="00F87D1C"/>
    <w:rsid w:val="00F938B8"/>
    <w:rsid w:val="00F93DB8"/>
    <w:rsid w:val="00F95ED7"/>
    <w:rsid w:val="00F97B8E"/>
    <w:rsid w:val="00FA55E2"/>
    <w:rsid w:val="00FA59BE"/>
    <w:rsid w:val="00FA7757"/>
    <w:rsid w:val="00FB3017"/>
    <w:rsid w:val="00FB4A98"/>
    <w:rsid w:val="00FB5285"/>
    <w:rsid w:val="00FB5C2C"/>
    <w:rsid w:val="00FB6162"/>
    <w:rsid w:val="00FB70BF"/>
    <w:rsid w:val="00FB73DB"/>
    <w:rsid w:val="00FC1688"/>
    <w:rsid w:val="00FC1849"/>
    <w:rsid w:val="00FC506C"/>
    <w:rsid w:val="00FC5313"/>
    <w:rsid w:val="00FC5E0C"/>
    <w:rsid w:val="00FC5F8C"/>
    <w:rsid w:val="00FC6093"/>
    <w:rsid w:val="00FC6478"/>
    <w:rsid w:val="00FC7C6B"/>
    <w:rsid w:val="00FD175A"/>
    <w:rsid w:val="00FD5466"/>
    <w:rsid w:val="00FD6231"/>
    <w:rsid w:val="00FD6F92"/>
    <w:rsid w:val="00FE0790"/>
    <w:rsid w:val="00FE13A7"/>
    <w:rsid w:val="00FE220A"/>
    <w:rsid w:val="00FE59B0"/>
    <w:rsid w:val="00FE6370"/>
    <w:rsid w:val="00FE6A3F"/>
    <w:rsid w:val="00FE7627"/>
    <w:rsid w:val="00FE7921"/>
    <w:rsid w:val="00FF5214"/>
    <w:rsid w:val="00FF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5A"/>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195A"/>
    <w:pPr>
      <w:spacing w:after="0" w:line="240" w:lineRule="auto"/>
      <w:jc w:val="center"/>
    </w:pPr>
    <w:rPr>
      <w:rFonts w:ascii="Times New Roman" w:eastAsia="Times New Roman" w:hAnsi="Times New Roman" w:cs="Times New Roman"/>
      <w:i w:val="0"/>
      <w:iCs w:val="0"/>
      <w:sz w:val="28"/>
      <w:szCs w:val="24"/>
      <w:lang w:eastAsia="ru-RU"/>
    </w:rPr>
  </w:style>
  <w:style w:type="character" w:customStyle="1" w:styleId="a4">
    <w:name w:val="Основной текст Знак"/>
    <w:basedOn w:val="a0"/>
    <w:link w:val="a3"/>
    <w:semiHidden/>
    <w:rsid w:val="0087195A"/>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B704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0494"/>
    <w:rPr>
      <w:i/>
      <w:iCs/>
      <w:sz w:val="20"/>
      <w:szCs w:val="20"/>
    </w:rPr>
  </w:style>
  <w:style w:type="paragraph" w:styleId="a7">
    <w:name w:val="footer"/>
    <w:basedOn w:val="a"/>
    <w:link w:val="a8"/>
    <w:uiPriority w:val="99"/>
    <w:unhideWhenUsed/>
    <w:rsid w:val="00B704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0494"/>
    <w:rPr>
      <w:i/>
      <w:iCs/>
      <w:sz w:val="20"/>
      <w:szCs w:val="20"/>
    </w:rPr>
  </w:style>
  <w:style w:type="paragraph" w:styleId="a9">
    <w:name w:val="List Paragraph"/>
    <w:basedOn w:val="a"/>
    <w:uiPriority w:val="34"/>
    <w:qFormat/>
    <w:rsid w:val="00B6595E"/>
    <w:pPr>
      <w:ind w:left="720"/>
      <w:contextualSpacing/>
    </w:pPr>
  </w:style>
  <w:style w:type="paragraph" w:styleId="aa">
    <w:name w:val="Balloon Text"/>
    <w:basedOn w:val="a"/>
    <w:link w:val="ab"/>
    <w:uiPriority w:val="99"/>
    <w:semiHidden/>
    <w:unhideWhenUsed/>
    <w:rsid w:val="001937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3709"/>
    <w:rPr>
      <w:rFonts w:ascii="Segoe UI" w:hAnsi="Segoe UI" w:cs="Segoe UI"/>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5A"/>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195A"/>
    <w:pPr>
      <w:spacing w:after="0" w:line="240" w:lineRule="auto"/>
      <w:jc w:val="center"/>
    </w:pPr>
    <w:rPr>
      <w:rFonts w:ascii="Times New Roman" w:eastAsia="Times New Roman" w:hAnsi="Times New Roman" w:cs="Times New Roman"/>
      <w:i w:val="0"/>
      <w:iCs w:val="0"/>
      <w:sz w:val="28"/>
      <w:szCs w:val="24"/>
      <w:lang w:eastAsia="ru-RU"/>
    </w:rPr>
  </w:style>
  <w:style w:type="character" w:customStyle="1" w:styleId="a4">
    <w:name w:val="Основной текст Знак"/>
    <w:basedOn w:val="a0"/>
    <w:link w:val="a3"/>
    <w:semiHidden/>
    <w:rsid w:val="0087195A"/>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B704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0494"/>
    <w:rPr>
      <w:i/>
      <w:iCs/>
      <w:sz w:val="20"/>
      <w:szCs w:val="20"/>
    </w:rPr>
  </w:style>
  <w:style w:type="paragraph" w:styleId="a7">
    <w:name w:val="footer"/>
    <w:basedOn w:val="a"/>
    <w:link w:val="a8"/>
    <w:uiPriority w:val="99"/>
    <w:unhideWhenUsed/>
    <w:rsid w:val="00B704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0494"/>
    <w:rPr>
      <w:i/>
      <w:iCs/>
      <w:sz w:val="20"/>
      <w:szCs w:val="20"/>
    </w:rPr>
  </w:style>
  <w:style w:type="paragraph" w:styleId="a9">
    <w:name w:val="List Paragraph"/>
    <w:basedOn w:val="a"/>
    <w:uiPriority w:val="34"/>
    <w:qFormat/>
    <w:rsid w:val="00B6595E"/>
    <w:pPr>
      <w:ind w:left="720"/>
      <w:contextualSpacing/>
    </w:pPr>
  </w:style>
  <w:style w:type="paragraph" w:styleId="aa">
    <w:name w:val="Balloon Text"/>
    <w:basedOn w:val="a"/>
    <w:link w:val="ab"/>
    <w:uiPriority w:val="99"/>
    <w:semiHidden/>
    <w:unhideWhenUsed/>
    <w:rsid w:val="001937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3709"/>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A010-FAA2-4FE6-8F19-C481F42B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Валентина Валерьевна</dc:creator>
  <cp:lastModifiedBy>Карагужина Альфина Фаритовна</cp:lastModifiedBy>
  <cp:revision>22</cp:revision>
  <cp:lastPrinted>2019-03-20T05:46:00Z</cp:lastPrinted>
  <dcterms:created xsi:type="dcterms:W3CDTF">2019-04-04T13:26:00Z</dcterms:created>
  <dcterms:modified xsi:type="dcterms:W3CDTF">2019-04-04T13:54:00Z</dcterms:modified>
</cp:coreProperties>
</file>