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EB" w:rsidRDefault="003851C8" w:rsidP="003851C8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E14CEB" w:rsidTr="005A4922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4CEB" w:rsidRDefault="00E14CEB" w:rsidP="005A4922">
            <w:pPr>
              <w:pStyle w:val="a3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sz w:val="22"/>
                <w:szCs w:val="22"/>
              </w:rPr>
              <w:t>ортостан Республикаһының</w:t>
            </w:r>
          </w:p>
          <w:p w:rsidR="00E14CEB" w:rsidRDefault="00E14CEB" w:rsidP="005A49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Туймазы районы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</w:p>
          <w:p w:rsidR="00E14CEB" w:rsidRDefault="00E14CEB" w:rsidP="005A4922">
            <w:pPr>
              <w:pStyle w:val="a3"/>
              <w:rPr>
                <w:vanish/>
                <w:sz w:val="22"/>
                <w:szCs w:val="22"/>
                <w:specVanish/>
              </w:rPr>
            </w:pPr>
            <w:r>
              <w:rPr>
                <w:sz w:val="22"/>
                <w:szCs w:val="22"/>
              </w:rPr>
              <w:t>районының Биш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rFonts w:eastAsia="MS Mincho"/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E14CEB" w:rsidRDefault="00E14CEB" w:rsidP="005A492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әһе </w:t>
            </w:r>
            <w:proofErr w:type="spellStart"/>
            <w:r>
              <w:rPr>
                <w:sz w:val="22"/>
                <w:szCs w:val="22"/>
              </w:rPr>
              <w:t>хакимиэте</w:t>
            </w:r>
            <w:proofErr w:type="spellEnd"/>
          </w:p>
          <w:p w:rsidR="00E14CEB" w:rsidRDefault="00E14CEB" w:rsidP="005A492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452793, Биш</w:t>
            </w:r>
            <w:r>
              <w:rPr>
                <w:rFonts w:ascii="ER Bukinist Bashkir" w:hAnsi="ER Bukinist Bashkir"/>
                <w:lang w:val="be-BY"/>
              </w:rPr>
              <w:t>ҡ</w:t>
            </w:r>
            <w:r>
              <w:rPr>
                <w:lang w:val="be-BY"/>
              </w:rPr>
              <w:t>урай ауылы,</w:t>
            </w:r>
          </w:p>
          <w:p w:rsidR="00E14CEB" w:rsidRDefault="00E14CEB" w:rsidP="005A492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E14CEB" w:rsidRDefault="00E14CEB" w:rsidP="005A4922">
            <w:pPr>
              <w:jc w:val="center"/>
              <w:rPr>
                <w:lang w:val="be-BY"/>
              </w:rPr>
            </w:pPr>
          </w:p>
          <w:p w:rsidR="00E14CEB" w:rsidRDefault="00E14CEB" w:rsidP="005A492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8(34782)34-3-85, 34-3-41</w:t>
            </w:r>
          </w:p>
          <w:p w:rsidR="00E14CEB" w:rsidRDefault="00E14CEB" w:rsidP="005A492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ИНН 0244001993 ОГРН 1020202217639</w:t>
            </w:r>
          </w:p>
          <w:p w:rsidR="00E14CEB" w:rsidRDefault="00E14CEB" w:rsidP="005A49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4CEB" w:rsidRDefault="00E14CEB" w:rsidP="005A4922">
            <w:pPr>
              <w:suppressAutoHyphens/>
              <w:jc w:val="center"/>
              <w:rPr>
                <w:rFonts w:ascii="Calibri" w:hAnsi="Calibri"/>
                <w:lang w:val="be-BY"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4CEB" w:rsidRDefault="00E14CEB" w:rsidP="005A4922">
            <w:pPr>
              <w:pStyle w:val="1"/>
              <w:tabs>
                <w:tab w:val="left" w:pos="4080"/>
              </w:tabs>
              <w:suppressAutoHyphens/>
              <w:rPr>
                <w:bCs/>
                <w:szCs w:val="22"/>
                <w:lang w:eastAsia="ar-SA"/>
              </w:rPr>
            </w:pPr>
            <w:r>
              <w:rPr>
                <w:bCs/>
                <w:szCs w:val="22"/>
              </w:rPr>
              <w:t xml:space="preserve">            Администрация</w:t>
            </w:r>
          </w:p>
          <w:p w:rsidR="00E14CEB" w:rsidRDefault="00E14CEB" w:rsidP="005A4922">
            <w:pPr>
              <w:pStyle w:val="a3"/>
              <w:ind w:left="119" w:firstLine="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сельского поселения</w:t>
            </w:r>
          </w:p>
          <w:p w:rsidR="00E14CEB" w:rsidRDefault="00E14CEB" w:rsidP="005A4922">
            <w:pPr>
              <w:pStyle w:val="a3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Бишкураевский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E14CEB" w:rsidRDefault="00E14CEB" w:rsidP="005A4922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14CEB" w:rsidRDefault="00E14CEB" w:rsidP="005A4922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Туймазинский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14CEB" w:rsidRDefault="00E14CEB" w:rsidP="005A4922">
            <w:pPr>
              <w:pStyle w:val="a3"/>
              <w:tabs>
                <w:tab w:val="left" w:pos="4166"/>
              </w:tabs>
              <w:ind w:left="233" w:firstLine="229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E14CEB" w:rsidRDefault="00E14CEB" w:rsidP="005A492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452793, село Бишкураево,</w:t>
            </w:r>
          </w:p>
          <w:p w:rsidR="00E14CEB" w:rsidRDefault="00E14CEB" w:rsidP="005A4922">
            <w:pPr>
              <w:jc w:val="center"/>
              <w:rPr>
                <w:rFonts w:ascii="Calibri" w:hAnsi="Calibri"/>
                <w:lang w:val="be-BY"/>
              </w:rPr>
            </w:pPr>
            <w:r>
              <w:rPr>
                <w:lang w:val="be-BY"/>
              </w:rPr>
              <w:t>ул.Советская, 5А</w:t>
            </w:r>
          </w:p>
          <w:p w:rsidR="00E14CEB" w:rsidRDefault="00E14CEB" w:rsidP="005A4922">
            <w:pPr>
              <w:pStyle w:val="a3"/>
              <w:tabs>
                <w:tab w:val="left" w:pos="4166"/>
              </w:tabs>
              <w:ind w:left="233" w:firstLine="228"/>
              <w:rPr>
                <w:rFonts w:ascii="ER Bukinist Bashkir" w:hAnsi="ER Bukinist Bashkir"/>
                <w:sz w:val="20"/>
              </w:rPr>
            </w:pPr>
            <w:r>
              <w:rPr>
                <w:sz w:val="20"/>
              </w:rPr>
              <w:t>Тел. 8(34782)34-3-85,34-3-41</w:t>
            </w:r>
          </w:p>
          <w:p w:rsidR="00E14CEB" w:rsidRDefault="00E14CEB" w:rsidP="005A4922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>
              <w:rPr>
                <w:lang w:val="be-BY"/>
              </w:rPr>
              <w:t xml:space="preserve">ИНН 0244001993 ОГРН 1020202217639 Эл.адрес: </w:t>
            </w:r>
            <w:proofErr w:type="spellStart"/>
            <w:r>
              <w:rPr>
                <w:lang w:val="en-US"/>
              </w:rPr>
              <w:t>bish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tui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ufamts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851C8" w:rsidRDefault="003851C8" w:rsidP="003851C8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E220D2">
        <w:rPr>
          <w:rFonts w:ascii="Lucida Sans Unicode" w:hAnsi="Lucida Sans Unicode" w:cs="Lucida Sans Unicode"/>
          <w:b/>
          <w:sz w:val="24"/>
          <w:szCs w:val="24"/>
        </w:rPr>
        <w:t>Ҡ</w:t>
      </w:r>
      <w:r w:rsidRPr="009B0DE4">
        <w:rPr>
          <w:b/>
          <w:sz w:val="28"/>
        </w:rPr>
        <w:t xml:space="preserve">АРАР                             </w:t>
      </w:r>
      <w:r>
        <w:rPr>
          <w:b/>
          <w:sz w:val="28"/>
        </w:rPr>
        <w:t xml:space="preserve">  </w:t>
      </w:r>
      <w:r w:rsidRPr="009B0DE4">
        <w:rPr>
          <w:b/>
          <w:sz w:val="28"/>
        </w:rPr>
        <w:t xml:space="preserve">                               </w:t>
      </w:r>
      <w:r w:rsidR="00E14CEB">
        <w:rPr>
          <w:b/>
          <w:sz w:val="28"/>
        </w:rPr>
        <w:t xml:space="preserve">          </w:t>
      </w:r>
      <w:r w:rsidR="005A4922">
        <w:rPr>
          <w:b/>
          <w:sz w:val="28"/>
        </w:rPr>
        <w:t xml:space="preserve">    </w:t>
      </w:r>
      <w:r w:rsidR="00E14CEB">
        <w:rPr>
          <w:b/>
          <w:sz w:val="28"/>
        </w:rPr>
        <w:t xml:space="preserve">  </w:t>
      </w:r>
      <w:r>
        <w:rPr>
          <w:b/>
          <w:sz w:val="28"/>
        </w:rPr>
        <w:t>ПОСТАНОВЛЕНИЕ</w:t>
      </w:r>
    </w:p>
    <w:p w:rsidR="003851C8" w:rsidRDefault="003851C8" w:rsidP="003851C8">
      <w:pPr>
        <w:jc w:val="center"/>
        <w:rPr>
          <w:sz w:val="28"/>
        </w:rPr>
      </w:pPr>
    </w:p>
    <w:p w:rsidR="003851C8" w:rsidRPr="008826C0" w:rsidRDefault="003851C8" w:rsidP="003851C8">
      <w:pPr>
        <w:jc w:val="center"/>
        <w:rPr>
          <w:sz w:val="28"/>
        </w:rPr>
      </w:pPr>
      <w:r w:rsidRPr="008826C0">
        <w:rPr>
          <w:sz w:val="28"/>
        </w:rPr>
        <w:t xml:space="preserve"> «</w:t>
      </w:r>
      <w:r w:rsidR="00B040FF">
        <w:rPr>
          <w:sz w:val="28"/>
        </w:rPr>
        <w:t>21</w:t>
      </w:r>
      <w:r w:rsidRPr="008826C0">
        <w:rPr>
          <w:sz w:val="28"/>
        </w:rPr>
        <w:t xml:space="preserve"> » </w:t>
      </w:r>
      <w:r>
        <w:rPr>
          <w:sz w:val="28"/>
        </w:rPr>
        <w:t>ноябрь</w:t>
      </w:r>
      <w:r w:rsidRPr="008826C0">
        <w:rPr>
          <w:sz w:val="28"/>
        </w:rPr>
        <w:t xml:space="preserve">  2016 </w:t>
      </w:r>
      <w:proofErr w:type="spellStart"/>
      <w:r w:rsidRPr="008826C0">
        <w:rPr>
          <w:sz w:val="28"/>
        </w:rPr>
        <w:t>й</w:t>
      </w:r>
      <w:proofErr w:type="spellEnd"/>
      <w:r w:rsidRPr="008826C0">
        <w:rPr>
          <w:sz w:val="28"/>
        </w:rPr>
        <w:t xml:space="preserve">                     № </w:t>
      </w:r>
      <w:r w:rsidR="00E14CEB">
        <w:rPr>
          <w:sz w:val="28"/>
        </w:rPr>
        <w:t>4</w:t>
      </w:r>
      <w:r w:rsidR="00856BC0">
        <w:rPr>
          <w:sz w:val="28"/>
        </w:rPr>
        <w:t>8</w:t>
      </w:r>
      <w:r w:rsidRPr="008826C0">
        <w:rPr>
          <w:sz w:val="28"/>
        </w:rPr>
        <w:t xml:space="preserve">                      «</w:t>
      </w:r>
      <w:r w:rsidR="00B040FF">
        <w:rPr>
          <w:sz w:val="28"/>
        </w:rPr>
        <w:t>21</w:t>
      </w:r>
      <w:r w:rsidRPr="008826C0">
        <w:rPr>
          <w:sz w:val="28"/>
        </w:rPr>
        <w:t xml:space="preserve"> »  </w:t>
      </w:r>
      <w:r>
        <w:rPr>
          <w:sz w:val="28"/>
        </w:rPr>
        <w:t>ноября</w:t>
      </w:r>
      <w:r w:rsidRPr="008826C0">
        <w:rPr>
          <w:sz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8826C0">
          <w:rPr>
            <w:sz w:val="28"/>
          </w:rPr>
          <w:t>2016 г</w:t>
        </w:r>
      </w:smartTag>
      <w:r w:rsidRPr="008826C0">
        <w:rPr>
          <w:sz w:val="28"/>
        </w:rPr>
        <w:t xml:space="preserve">.      </w:t>
      </w:r>
    </w:p>
    <w:p w:rsidR="003851C8" w:rsidRDefault="003851C8" w:rsidP="003851C8">
      <w:pPr>
        <w:ind w:left="4820"/>
        <w:jc w:val="both"/>
        <w:rPr>
          <w:b/>
        </w:rPr>
      </w:pPr>
    </w:p>
    <w:p w:rsidR="003851C8" w:rsidRPr="00D649CD" w:rsidRDefault="003851C8" w:rsidP="003851C8">
      <w:pPr>
        <w:widowControl w:val="0"/>
        <w:tabs>
          <w:tab w:val="left" w:pos="10065"/>
        </w:tabs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>
        <w:t xml:space="preserve">         </w:t>
      </w:r>
      <w:r w:rsidRPr="00D649CD">
        <w:rPr>
          <w:b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E14CEB">
        <w:rPr>
          <w:b/>
          <w:sz w:val="26"/>
          <w:szCs w:val="26"/>
        </w:rPr>
        <w:t>Бишкураевский</w:t>
      </w:r>
      <w:proofErr w:type="spellEnd"/>
      <w:r w:rsidRPr="00D649CD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 </w:t>
      </w:r>
      <w:proofErr w:type="spellStart"/>
      <w:r w:rsidRPr="00D649CD">
        <w:rPr>
          <w:b/>
          <w:sz w:val="26"/>
          <w:szCs w:val="26"/>
        </w:rPr>
        <w:t>Туймазинский</w:t>
      </w:r>
      <w:proofErr w:type="spellEnd"/>
      <w:r w:rsidRPr="00D649CD">
        <w:rPr>
          <w:b/>
          <w:sz w:val="26"/>
          <w:szCs w:val="26"/>
        </w:rPr>
        <w:t xml:space="preserve"> район Республики Башкортостан </w:t>
      </w:r>
    </w:p>
    <w:p w:rsidR="003851C8" w:rsidRPr="00D649CD" w:rsidRDefault="003851C8" w:rsidP="003851C8">
      <w:pPr>
        <w:widowControl w:val="0"/>
        <w:tabs>
          <w:tab w:val="left" w:pos="10065"/>
        </w:tabs>
        <w:autoSpaceDE w:val="0"/>
        <w:autoSpaceDN w:val="0"/>
        <w:adjustRightInd w:val="0"/>
        <w:ind w:left="4962" w:right="-2"/>
        <w:jc w:val="both"/>
        <w:rPr>
          <w:sz w:val="26"/>
          <w:szCs w:val="26"/>
        </w:rPr>
      </w:pPr>
    </w:p>
    <w:p w:rsidR="003851C8" w:rsidRPr="00D649CD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649CD">
        <w:rPr>
          <w:sz w:val="26"/>
          <w:szCs w:val="26"/>
        </w:rPr>
        <w:t xml:space="preserve">В соответствии с Бюджетным </w:t>
      </w:r>
      <w:hyperlink r:id="rId7" w:history="1">
        <w:r w:rsidRPr="00D649CD">
          <w:rPr>
            <w:sz w:val="26"/>
            <w:szCs w:val="26"/>
          </w:rPr>
          <w:t>кодексом</w:t>
        </w:r>
      </w:hyperlink>
      <w:r w:rsidRPr="00D649CD">
        <w:rPr>
          <w:sz w:val="26"/>
          <w:szCs w:val="26"/>
        </w:rPr>
        <w:t xml:space="preserve"> Российской Федерации, Федеральным законом от 28 июня 2014 года №172-ФЗ «О стратегическом планировании в Российской Федерации», Положением о бюджетном процессе в сельском поселении </w:t>
      </w:r>
      <w:proofErr w:type="spellStart"/>
      <w:r w:rsidR="00E14CEB">
        <w:rPr>
          <w:sz w:val="26"/>
          <w:szCs w:val="26"/>
        </w:rPr>
        <w:t>Бишкураевский</w:t>
      </w:r>
      <w:proofErr w:type="spellEnd"/>
      <w:r w:rsidRPr="00D649CD">
        <w:rPr>
          <w:sz w:val="26"/>
          <w:szCs w:val="26"/>
        </w:rPr>
        <w:t xml:space="preserve"> сельсовет муниципального района </w:t>
      </w:r>
      <w:proofErr w:type="spellStart"/>
      <w:r w:rsidRPr="00D649CD">
        <w:rPr>
          <w:sz w:val="26"/>
          <w:szCs w:val="26"/>
        </w:rPr>
        <w:t>Туймазинский</w:t>
      </w:r>
      <w:proofErr w:type="spellEnd"/>
      <w:r w:rsidRPr="00D649CD">
        <w:rPr>
          <w:sz w:val="26"/>
          <w:szCs w:val="26"/>
        </w:rPr>
        <w:t xml:space="preserve"> район Республики Башкортостан и в целях повышения эффективности деятельности органов местного самоуправления муниципального района </w:t>
      </w:r>
      <w:proofErr w:type="spellStart"/>
      <w:r w:rsidRPr="00D649CD">
        <w:rPr>
          <w:sz w:val="26"/>
          <w:szCs w:val="26"/>
        </w:rPr>
        <w:t>Туймазинский</w:t>
      </w:r>
      <w:proofErr w:type="spellEnd"/>
      <w:r w:rsidRPr="00D649CD">
        <w:rPr>
          <w:sz w:val="26"/>
          <w:szCs w:val="26"/>
        </w:rPr>
        <w:t xml:space="preserve"> район Республики Башкортостан</w:t>
      </w:r>
      <w:proofErr w:type="gramEnd"/>
    </w:p>
    <w:p w:rsidR="003851C8" w:rsidRPr="00D649CD" w:rsidRDefault="003851C8" w:rsidP="003851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51C8" w:rsidRPr="00D649CD" w:rsidRDefault="003851C8" w:rsidP="003851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49CD">
        <w:rPr>
          <w:sz w:val="26"/>
          <w:szCs w:val="26"/>
        </w:rPr>
        <w:t>ПОСТАНОВЛЯЮ:</w:t>
      </w:r>
    </w:p>
    <w:p w:rsidR="003851C8" w:rsidRPr="00D649CD" w:rsidRDefault="003851C8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C8" w:rsidRPr="00D649CD" w:rsidRDefault="003851C8" w:rsidP="003851C8">
      <w:pPr>
        <w:widowControl w:val="0"/>
        <w:tabs>
          <w:tab w:val="center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9CD">
        <w:rPr>
          <w:sz w:val="26"/>
          <w:szCs w:val="26"/>
        </w:rPr>
        <w:t xml:space="preserve">1. Утвердить Порядок разработки, реализации и оценки эффективности муниципальных программ </w:t>
      </w:r>
      <w:r w:rsidR="00E14CEB" w:rsidRPr="00E14CEB">
        <w:rPr>
          <w:sz w:val="26"/>
          <w:szCs w:val="26"/>
        </w:rPr>
        <w:t xml:space="preserve">сельского поселения </w:t>
      </w:r>
      <w:proofErr w:type="spellStart"/>
      <w:r w:rsidR="00E14CEB" w:rsidRPr="00E14CEB">
        <w:rPr>
          <w:sz w:val="26"/>
          <w:szCs w:val="26"/>
        </w:rPr>
        <w:t>Бишкураевский</w:t>
      </w:r>
      <w:proofErr w:type="spellEnd"/>
      <w:r w:rsidR="00E14CEB" w:rsidRPr="00E14CEB">
        <w:rPr>
          <w:sz w:val="26"/>
          <w:szCs w:val="26"/>
        </w:rPr>
        <w:t xml:space="preserve"> сельсовет</w:t>
      </w:r>
      <w:r w:rsidR="00E14CEB" w:rsidRPr="00D649CD">
        <w:rPr>
          <w:b/>
          <w:sz w:val="26"/>
          <w:szCs w:val="26"/>
        </w:rPr>
        <w:t xml:space="preserve"> </w:t>
      </w:r>
      <w:r w:rsidRPr="00D649CD">
        <w:rPr>
          <w:sz w:val="26"/>
          <w:szCs w:val="26"/>
        </w:rPr>
        <w:t xml:space="preserve">муниципального района </w:t>
      </w:r>
      <w:proofErr w:type="spellStart"/>
      <w:r w:rsidRPr="00D649CD">
        <w:rPr>
          <w:sz w:val="26"/>
          <w:szCs w:val="26"/>
        </w:rPr>
        <w:t>Туймазинский</w:t>
      </w:r>
      <w:proofErr w:type="spellEnd"/>
      <w:r w:rsidRPr="00D649CD">
        <w:rPr>
          <w:sz w:val="26"/>
          <w:szCs w:val="26"/>
        </w:rPr>
        <w:t xml:space="preserve"> район Республики Башкортостан согласно приложению.</w:t>
      </w:r>
    </w:p>
    <w:p w:rsidR="003851C8" w:rsidRPr="00D649CD" w:rsidRDefault="003851C8" w:rsidP="003851C8">
      <w:pPr>
        <w:widowControl w:val="0"/>
        <w:tabs>
          <w:tab w:val="center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9CD">
        <w:rPr>
          <w:sz w:val="26"/>
          <w:szCs w:val="26"/>
        </w:rPr>
        <w:t xml:space="preserve">2. Постановление Администрации сельского поселения </w:t>
      </w:r>
      <w:proofErr w:type="spellStart"/>
      <w:r w:rsidR="00E14CEB">
        <w:rPr>
          <w:sz w:val="26"/>
          <w:szCs w:val="26"/>
        </w:rPr>
        <w:t>Бишкураевский</w:t>
      </w:r>
      <w:proofErr w:type="spellEnd"/>
      <w:r w:rsidRPr="00D649CD">
        <w:rPr>
          <w:sz w:val="26"/>
          <w:szCs w:val="26"/>
        </w:rPr>
        <w:t xml:space="preserve"> сельсовет муниципального района </w:t>
      </w:r>
      <w:proofErr w:type="spellStart"/>
      <w:r w:rsidRPr="00D649CD">
        <w:rPr>
          <w:sz w:val="26"/>
          <w:szCs w:val="26"/>
        </w:rPr>
        <w:t>Туймазинский</w:t>
      </w:r>
      <w:proofErr w:type="spellEnd"/>
      <w:r w:rsidRPr="00D649CD">
        <w:rPr>
          <w:sz w:val="26"/>
          <w:szCs w:val="26"/>
        </w:rPr>
        <w:t xml:space="preserve"> район Республики Башкортостан от 12 февраля 2014 года №0</w:t>
      </w:r>
      <w:r w:rsidR="00E14CEB">
        <w:rPr>
          <w:sz w:val="26"/>
          <w:szCs w:val="26"/>
        </w:rPr>
        <w:t>2</w:t>
      </w:r>
      <w:r w:rsidRPr="00D649CD">
        <w:rPr>
          <w:sz w:val="26"/>
          <w:szCs w:val="26"/>
        </w:rPr>
        <w:t xml:space="preserve"> «Об утверждении Порядка разработки, реализации и оценки эффек</w:t>
      </w:r>
      <w:r>
        <w:rPr>
          <w:sz w:val="26"/>
          <w:szCs w:val="26"/>
        </w:rPr>
        <w:t>тивности муниципальной программ</w:t>
      </w:r>
      <w:r w:rsidRPr="00D649CD">
        <w:rPr>
          <w:sz w:val="26"/>
          <w:szCs w:val="26"/>
        </w:rPr>
        <w:t xml:space="preserve">ы сельского поселения </w:t>
      </w:r>
      <w:proofErr w:type="spellStart"/>
      <w:r w:rsidR="00E14CEB">
        <w:rPr>
          <w:sz w:val="26"/>
          <w:szCs w:val="26"/>
        </w:rPr>
        <w:t>Бишкураевский</w:t>
      </w:r>
      <w:proofErr w:type="spellEnd"/>
      <w:r w:rsidRPr="00D649CD">
        <w:rPr>
          <w:sz w:val="26"/>
          <w:szCs w:val="26"/>
        </w:rPr>
        <w:t xml:space="preserve"> сельсовет муниципального района </w:t>
      </w:r>
      <w:proofErr w:type="spellStart"/>
      <w:r w:rsidRPr="00D649CD">
        <w:rPr>
          <w:sz w:val="26"/>
          <w:szCs w:val="26"/>
        </w:rPr>
        <w:t>Туймазинский</w:t>
      </w:r>
      <w:proofErr w:type="spellEnd"/>
      <w:r w:rsidRPr="00D649CD">
        <w:rPr>
          <w:sz w:val="26"/>
          <w:szCs w:val="26"/>
        </w:rPr>
        <w:t xml:space="preserve"> район Республики Башкортостан» считать утратившим силу с 1 января 2017 года.</w:t>
      </w:r>
    </w:p>
    <w:p w:rsidR="003851C8" w:rsidRPr="00D649CD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9CD">
        <w:rPr>
          <w:sz w:val="26"/>
          <w:szCs w:val="26"/>
        </w:rPr>
        <w:t xml:space="preserve">3. </w:t>
      </w:r>
      <w:proofErr w:type="gramStart"/>
      <w:r w:rsidRPr="00D649CD">
        <w:rPr>
          <w:sz w:val="26"/>
          <w:szCs w:val="26"/>
        </w:rPr>
        <w:t>Контроль за</w:t>
      </w:r>
      <w:proofErr w:type="gramEnd"/>
      <w:r w:rsidRPr="00D649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51C8" w:rsidRPr="00D649CD" w:rsidRDefault="003851C8" w:rsidP="003851C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851C8" w:rsidRPr="00D649CD" w:rsidRDefault="003851C8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49C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</w:p>
    <w:p w:rsidR="003851C8" w:rsidRDefault="00E14CEB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 w:rsidR="003851C8">
        <w:rPr>
          <w:sz w:val="26"/>
          <w:szCs w:val="26"/>
        </w:rPr>
        <w:t xml:space="preserve"> сельсовет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3851C8" w:rsidRPr="00D649CD" w:rsidRDefault="003851C8" w:rsidP="00385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</w:t>
      </w:r>
      <w:r w:rsidR="005A492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proofErr w:type="spellStart"/>
      <w:r w:rsidR="00E14CEB">
        <w:rPr>
          <w:sz w:val="26"/>
          <w:szCs w:val="26"/>
        </w:rPr>
        <w:t>А.З.Абзалов</w:t>
      </w:r>
      <w:proofErr w:type="spellEnd"/>
    </w:p>
    <w:p w:rsidR="003851C8" w:rsidRDefault="003851C8" w:rsidP="003851C8">
      <w:pPr>
        <w:widowControl w:val="0"/>
        <w:autoSpaceDE w:val="0"/>
        <w:autoSpaceDN w:val="0"/>
        <w:adjustRightInd w:val="0"/>
        <w:outlineLvl w:val="0"/>
        <w:sectPr w:rsidR="003851C8" w:rsidSect="005A4922">
          <w:footerReference w:type="default" r:id="rId8"/>
          <w:pgSz w:w="11906" w:h="16838" w:code="9"/>
          <w:pgMar w:top="1134" w:right="849" w:bottom="1134" w:left="1134" w:header="567" w:footer="0" w:gutter="0"/>
          <w:cols w:space="708"/>
          <w:titlePg/>
          <w:docGrid w:linePitch="360"/>
        </w:sectPr>
      </w:pPr>
    </w:p>
    <w:p w:rsidR="003851C8" w:rsidRDefault="003851C8" w:rsidP="003851C8">
      <w:pPr>
        <w:ind w:left="5104" w:firstLine="708"/>
      </w:pPr>
      <w:r>
        <w:lastRenderedPageBreak/>
        <w:t xml:space="preserve">Приложение </w:t>
      </w:r>
    </w:p>
    <w:p w:rsidR="003851C8" w:rsidRDefault="003851C8" w:rsidP="003851C8">
      <w:pPr>
        <w:ind w:left="5812"/>
      </w:pPr>
      <w:r>
        <w:t xml:space="preserve">к </w:t>
      </w:r>
      <w:r w:rsidRPr="002941DD">
        <w:t>постановлени</w:t>
      </w:r>
      <w:r>
        <w:t>ю</w:t>
      </w:r>
      <w:r w:rsidRPr="002941DD">
        <w:t xml:space="preserve"> </w:t>
      </w:r>
      <w:r>
        <w:t xml:space="preserve">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2941DD">
        <w:t>муниципального</w:t>
      </w:r>
      <w:r>
        <w:t xml:space="preserve"> </w:t>
      </w:r>
      <w:r w:rsidRPr="002941DD">
        <w:t xml:space="preserve">района </w:t>
      </w:r>
      <w:proofErr w:type="spellStart"/>
      <w:r>
        <w:t>Туймазинс</w:t>
      </w:r>
      <w:r w:rsidRPr="002941DD">
        <w:t>кий</w:t>
      </w:r>
      <w:proofErr w:type="spellEnd"/>
      <w:r w:rsidRPr="002941DD">
        <w:t xml:space="preserve"> район</w:t>
      </w:r>
      <w:r>
        <w:t xml:space="preserve"> </w:t>
      </w:r>
      <w:r w:rsidRPr="002941DD">
        <w:t>Республики Башкортостан</w:t>
      </w:r>
    </w:p>
    <w:p w:rsidR="003851C8" w:rsidRPr="00D649CD" w:rsidRDefault="003851C8" w:rsidP="003851C8">
      <w:pPr>
        <w:pStyle w:val="16"/>
        <w:ind w:left="5812"/>
        <w:rPr>
          <w:rFonts w:ascii="Times New Roman" w:hAnsi="Times New Roman"/>
          <w:sz w:val="20"/>
          <w:szCs w:val="20"/>
        </w:rPr>
      </w:pPr>
      <w:r w:rsidRPr="00D649C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15ноября </w:t>
      </w:r>
      <w:r w:rsidRPr="00D649CD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649CD">
          <w:rPr>
            <w:rFonts w:ascii="Times New Roman" w:hAnsi="Times New Roman"/>
            <w:sz w:val="20"/>
            <w:szCs w:val="20"/>
          </w:rPr>
          <w:t>2016 г</w:t>
        </w:r>
      </w:smartTag>
      <w:r w:rsidRPr="00D649CD">
        <w:rPr>
          <w:rFonts w:ascii="Times New Roman" w:hAnsi="Times New Roman"/>
          <w:sz w:val="20"/>
          <w:szCs w:val="20"/>
        </w:rPr>
        <w:t xml:space="preserve">. № </w:t>
      </w:r>
      <w:r w:rsidR="00E14CE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7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1C8" w:rsidRPr="00D72626" w:rsidRDefault="003851C8" w:rsidP="003851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2626">
        <w:rPr>
          <w:bCs/>
          <w:sz w:val="28"/>
          <w:szCs w:val="28"/>
        </w:rPr>
        <w:t>ПОРЯДОК</w:t>
      </w:r>
    </w:p>
    <w:p w:rsidR="003851C8" w:rsidRPr="00D72626" w:rsidRDefault="003851C8" w:rsidP="003851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2626">
        <w:rPr>
          <w:bCs/>
          <w:sz w:val="28"/>
          <w:szCs w:val="28"/>
        </w:rPr>
        <w:t xml:space="preserve">разработки, реализации и оценки эффективности </w:t>
      </w:r>
    </w:p>
    <w:p w:rsidR="003851C8" w:rsidRPr="00D72626" w:rsidRDefault="003851C8" w:rsidP="003851C8">
      <w:pPr>
        <w:widowControl w:val="0"/>
        <w:tabs>
          <w:tab w:val="left" w:pos="10065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D72626">
        <w:rPr>
          <w:bCs/>
          <w:sz w:val="28"/>
          <w:szCs w:val="28"/>
        </w:rPr>
        <w:t xml:space="preserve">муниципальных программ </w:t>
      </w:r>
      <w:r w:rsidRPr="00D72626">
        <w:rPr>
          <w:sz w:val="28"/>
          <w:szCs w:val="28"/>
        </w:rPr>
        <w:t xml:space="preserve">сельского поселения </w:t>
      </w:r>
      <w:proofErr w:type="spellStart"/>
      <w:r w:rsidR="00E14CEB">
        <w:rPr>
          <w:sz w:val="28"/>
          <w:szCs w:val="28"/>
        </w:rPr>
        <w:t>Бишкураевский</w:t>
      </w:r>
      <w:proofErr w:type="spellEnd"/>
      <w:r w:rsidRPr="00D72626">
        <w:rPr>
          <w:sz w:val="28"/>
          <w:szCs w:val="28"/>
        </w:rPr>
        <w:t xml:space="preserve"> сельсовет муниципального района  </w:t>
      </w:r>
      <w:proofErr w:type="spellStart"/>
      <w:r w:rsidRPr="00D72626">
        <w:rPr>
          <w:sz w:val="28"/>
          <w:szCs w:val="28"/>
        </w:rPr>
        <w:t>Туймазинский</w:t>
      </w:r>
      <w:proofErr w:type="spellEnd"/>
      <w:r w:rsidRPr="00D72626">
        <w:rPr>
          <w:sz w:val="28"/>
          <w:szCs w:val="28"/>
        </w:rPr>
        <w:t xml:space="preserve"> район Республики Башкортостан</w:t>
      </w:r>
      <w:r w:rsidRPr="00D72626">
        <w:rPr>
          <w:b/>
          <w:sz w:val="28"/>
          <w:szCs w:val="28"/>
        </w:rPr>
        <w:t xml:space="preserve"> </w:t>
      </w:r>
    </w:p>
    <w:p w:rsidR="003851C8" w:rsidRPr="00D72626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1C8" w:rsidRPr="00CA1F7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53"/>
      <w:bookmarkEnd w:id="0"/>
      <w:r w:rsidRPr="00CA1F78">
        <w:rPr>
          <w:sz w:val="28"/>
          <w:szCs w:val="28"/>
        </w:rPr>
        <w:t>1. ОБЩИЕ ПОЛОЖЕНИЯ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1.1. </w:t>
      </w:r>
      <w:proofErr w:type="gramStart"/>
      <w:r w:rsidRPr="00CA1F78">
        <w:rPr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Pr="00D72626">
        <w:rPr>
          <w:sz w:val="28"/>
          <w:szCs w:val="28"/>
        </w:rPr>
        <w:t xml:space="preserve">сельского поселения </w:t>
      </w:r>
      <w:proofErr w:type="spellStart"/>
      <w:r w:rsidR="00E14CEB">
        <w:rPr>
          <w:sz w:val="28"/>
          <w:szCs w:val="28"/>
        </w:rPr>
        <w:t>Бишкураевский</w:t>
      </w:r>
      <w:proofErr w:type="spellEnd"/>
      <w:r w:rsidRPr="00D72626">
        <w:rPr>
          <w:sz w:val="28"/>
          <w:szCs w:val="28"/>
        </w:rPr>
        <w:t xml:space="preserve"> сельсовет </w:t>
      </w:r>
      <w:r w:rsidRPr="00CA1F7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 w:rsidRPr="00CA1F78">
        <w:rPr>
          <w:sz w:val="28"/>
          <w:szCs w:val="28"/>
        </w:rPr>
        <w:t xml:space="preserve"> район Республики Башкортостан (далее – Порядок) разработан в соответствии с Бюджетным </w:t>
      </w:r>
      <w:hyperlink r:id="rId9" w:history="1">
        <w:r w:rsidRPr="00CA1F78">
          <w:rPr>
            <w:sz w:val="28"/>
            <w:szCs w:val="28"/>
          </w:rPr>
          <w:t>кодексом</w:t>
        </w:r>
      </w:hyperlink>
      <w:r w:rsidRPr="00CA1F7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 от 28 июня 2014 года №172-ФЗ «</w:t>
      </w:r>
      <w:r w:rsidRPr="00E712F2">
        <w:rPr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 w:rsidRPr="00E712F2">
        <w:rPr>
          <w:sz w:val="28"/>
          <w:szCs w:val="28"/>
        </w:rPr>
        <w:t xml:space="preserve">тратегическом </w:t>
      </w:r>
      <w:r>
        <w:rPr>
          <w:sz w:val="28"/>
          <w:szCs w:val="28"/>
        </w:rPr>
        <w:t>п</w:t>
      </w:r>
      <w:r w:rsidRPr="00E712F2">
        <w:rPr>
          <w:sz w:val="28"/>
          <w:szCs w:val="28"/>
        </w:rPr>
        <w:t xml:space="preserve">ланировании </w:t>
      </w:r>
      <w:r>
        <w:rPr>
          <w:sz w:val="28"/>
          <w:szCs w:val="28"/>
        </w:rPr>
        <w:t>в</w:t>
      </w:r>
      <w:r w:rsidRPr="00E712F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», </w:t>
      </w:r>
      <w:r w:rsidRPr="00CA1F78">
        <w:rPr>
          <w:sz w:val="28"/>
          <w:szCs w:val="28"/>
        </w:rPr>
        <w:t>Положением о бюджетном процессе в</w:t>
      </w:r>
      <w:r w:rsidRPr="00D726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D726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72626">
        <w:rPr>
          <w:sz w:val="28"/>
          <w:szCs w:val="28"/>
        </w:rPr>
        <w:t xml:space="preserve"> </w:t>
      </w:r>
      <w:proofErr w:type="spellStart"/>
      <w:r w:rsidR="00E14CEB">
        <w:rPr>
          <w:sz w:val="28"/>
          <w:szCs w:val="28"/>
        </w:rPr>
        <w:t>Бишкураевский</w:t>
      </w:r>
      <w:proofErr w:type="spellEnd"/>
      <w:r w:rsidRPr="00D72626">
        <w:rPr>
          <w:sz w:val="28"/>
          <w:szCs w:val="28"/>
        </w:rPr>
        <w:t xml:space="preserve"> сельсовет</w:t>
      </w:r>
      <w:r w:rsidRPr="00CA1F78">
        <w:rPr>
          <w:sz w:val="28"/>
          <w:szCs w:val="28"/>
        </w:rPr>
        <w:t xml:space="preserve"> муниципальном район</w:t>
      </w:r>
      <w:r>
        <w:rPr>
          <w:sz w:val="28"/>
          <w:szCs w:val="28"/>
        </w:rPr>
        <w:t>а</w:t>
      </w:r>
      <w:r w:rsidRPr="00CA1F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Туймазинский</w:t>
      </w:r>
      <w:proofErr w:type="spellEnd"/>
      <w:r w:rsidRPr="00CA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CA1F78">
        <w:rPr>
          <w:sz w:val="28"/>
          <w:szCs w:val="28"/>
        </w:rPr>
        <w:t>Республики Башкортостан.</w:t>
      </w:r>
      <w:proofErr w:type="gramEnd"/>
      <w:r w:rsidRPr="00CA1F78">
        <w:rPr>
          <w:sz w:val="28"/>
          <w:szCs w:val="28"/>
        </w:rPr>
        <w:t xml:space="preserve"> Порядок определяет механизм разработки, утверждения, реализации и оценки эффективности муниципальных программ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 w:rsidRPr="00CA1F78">
        <w:rPr>
          <w:sz w:val="28"/>
          <w:szCs w:val="28"/>
        </w:rPr>
        <w:t xml:space="preserve"> район Республики Башкортостан (далее – муниципальные программы), а также </w:t>
      </w:r>
      <w:proofErr w:type="gramStart"/>
      <w:r w:rsidRPr="00CA1F78">
        <w:rPr>
          <w:sz w:val="28"/>
          <w:szCs w:val="28"/>
        </w:rPr>
        <w:t>контроля за</w:t>
      </w:r>
      <w:proofErr w:type="gramEnd"/>
      <w:r w:rsidRPr="00CA1F78">
        <w:rPr>
          <w:sz w:val="28"/>
          <w:szCs w:val="28"/>
        </w:rPr>
        <w:t xml:space="preserve"> ходом их реализации.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1.2. Муниципальная программа – документ стратегического планирования, содержащий комплекс планируемых мероприятий, взаимоувязанных по задачам, срокам выполнения, ресурсам и исполнителям, и обеспечивающих достижение целей социально-экономического развития </w:t>
      </w:r>
      <w:r w:rsidRPr="00D72626">
        <w:rPr>
          <w:sz w:val="28"/>
          <w:szCs w:val="28"/>
        </w:rPr>
        <w:t xml:space="preserve">сельского поселения </w:t>
      </w:r>
      <w:proofErr w:type="spellStart"/>
      <w:r w:rsidR="00E14CEB">
        <w:rPr>
          <w:sz w:val="28"/>
          <w:szCs w:val="28"/>
        </w:rPr>
        <w:t>Бишкураевский</w:t>
      </w:r>
      <w:proofErr w:type="spellEnd"/>
      <w:r w:rsidRPr="00D72626">
        <w:rPr>
          <w:sz w:val="28"/>
          <w:szCs w:val="28"/>
        </w:rPr>
        <w:t xml:space="preserve"> сельсовет </w:t>
      </w:r>
      <w:r w:rsidRPr="00CA1F7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 w:rsidRPr="00CA1F78">
        <w:rPr>
          <w:sz w:val="28"/>
          <w:szCs w:val="28"/>
        </w:rPr>
        <w:t xml:space="preserve"> район Республики Башкортостан (далее – муниципальный район).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Муниципальная программа может включать в себя подпрограммы (далее - подпрограмма). 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Подпрограммы направлены на достижение целей и решение задач в рамках муниципальной программы.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2FE">
        <w:rPr>
          <w:sz w:val="28"/>
          <w:szCs w:val="28"/>
        </w:rPr>
        <w:t>1.3. Разработка и реализация муниципальной программы осуществляется органом местного самоуправления либо иным главным распорядителем средств местного бюджета, совместно с участниками муниципальной программы, определенными в качестве ответственного исполнителя (исполнителя) муниципальной программы.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1.4. Муниципальные программы разрабатываются для достижения целей социально-экономического развития </w:t>
      </w:r>
      <w:r w:rsidRPr="00D72626">
        <w:rPr>
          <w:sz w:val="28"/>
          <w:szCs w:val="28"/>
        </w:rPr>
        <w:t>сельского поселения</w:t>
      </w:r>
      <w:r w:rsidRPr="00CA1F78">
        <w:rPr>
          <w:sz w:val="28"/>
          <w:szCs w:val="28"/>
        </w:rPr>
        <w:t>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муниципального района, бюджетного прогноза муниципального района на долгосрочный период. 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lastRenderedPageBreak/>
        <w:t xml:space="preserve">1.5. Разработка муниципальных программ осуществляется на основании </w:t>
      </w:r>
      <w:proofErr w:type="gramStart"/>
      <w:r w:rsidRPr="00CA1F78">
        <w:rPr>
          <w:sz w:val="28"/>
          <w:szCs w:val="28"/>
        </w:rPr>
        <w:t>п</w:t>
      </w:r>
      <w:proofErr w:type="gramEnd"/>
      <w:r w:rsidR="007026E4">
        <w:fldChar w:fldCharType="begin"/>
      </w:r>
      <w:r w:rsidR="006275E0">
        <w:instrText>HYPERLINK "consultantplus://offline/ref=D80CAE30BE44C2468FFA7F79ED7E73ED1C854238A9E7247963FF0A7F8179B1990920E450BE336679dC45F"</w:instrText>
      </w:r>
      <w:r w:rsidR="007026E4">
        <w:fldChar w:fldCharType="separate"/>
      </w:r>
      <w:r w:rsidRPr="00CA1F78">
        <w:rPr>
          <w:sz w:val="28"/>
          <w:szCs w:val="28"/>
        </w:rPr>
        <w:t>еречня</w:t>
      </w:r>
      <w:r w:rsidR="007026E4">
        <w:fldChar w:fldCharType="end"/>
      </w:r>
      <w:r w:rsidRPr="00CA1F78">
        <w:rPr>
          <w:sz w:val="28"/>
          <w:szCs w:val="28"/>
        </w:rPr>
        <w:t xml:space="preserve"> муниципальных программ, утвержденного постановлением Администрации </w:t>
      </w:r>
      <w:r>
        <w:rPr>
          <w:sz w:val="28"/>
          <w:szCs w:val="28"/>
        </w:rPr>
        <w:t>сельского поселения</w:t>
      </w:r>
      <w:r w:rsidRPr="00CA1F78">
        <w:rPr>
          <w:sz w:val="28"/>
          <w:szCs w:val="28"/>
        </w:rPr>
        <w:t>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Проект перечня муниципальных программ формируется </w:t>
      </w:r>
      <w:r>
        <w:rPr>
          <w:sz w:val="28"/>
          <w:szCs w:val="28"/>
        </w:rPr>
        <w:t>Администрацией сельского поселения</w:t>
      </w:r>
      <w:r w:rsidRPr="00CA1F78">
        <w:rPr>
          <w:sz w:val="28"/>
          <w:szCs w:val="28"/>
        </w:rPr>
        <w:t>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 xml:space="preserve">Внесение изменений в перечень муниципальных программ производится по решению </w:t>
      </w:r>
      <w:r>
        <w:rPr>
          <w:sz w:val="28"/>
          <w:szCs w:val="28"/>
        </w:rPr>
        <w:t xml:space="preserve">Главы сельского поселения </w:t>
      </w:r>
      <w:r w:rsidRPr="00CA1F7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служебной </w:t>
      </w:r>
      <w:r w:rsidRPr="00CA1F78">
        <w:rPr>
          <w:sz w:val="28"/>
          <w:szCs w:val="28"/>
        </w:rPr>
        <w:t>записки ответственных исполнителей муниципальных программ, согласованной с финансовым управлением Администрации муниципального района.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1.6. Разработка муниципальной программы включает следующие этапы: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- формирование проекта муниципальной программы;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- согласование проекта муниципальной программы;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- утверждение муниципальной программы.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1.7. Ответственный исполнитель муниципальной программы: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- ежегодно проводит оценку эффективности ее реализации в соответствии с настоящим Порядком;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F78">
        <w:rPr>
          <w:sz w:val="28"/>
          <w:szCs w:val="28"/>
        </w:rPr>
        <w:t>- ежеквартально осуществляет мониторинг исполнения муниципальной программы.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000">
        <w:rPr>
          <w:sz w:val="28"/>
          <w:szCs w:val="28"/>
        </w:rPr>
        <w:t>1.8. Муниципальная программа разрабатывается</w:t>
      </w:r>
      <w:r>
        <w:rPr>
          <w:sz w:val="28"/>
          <w:szCs w:val="28"/>
        </w:rPr>
        <w:t xml:space="preserve"> сроком</w:t>
      </w:r>
      <w:r w:rsidRPr="00226000">
        <w:rPr>
          <w:sz w:val="28"/>
          <w:szCs w:val="28"/>
        </w:rPr>
        <w:t xml:space="preserve"> на </w:t>
      </w:r>
      <w:r>
        <w:rPr>
          <w:sz w:val="28"/>
          <w:szCs w:val="28"/>
        </w:rPr>
        <w:t>6 лет</w:t>
      </w:r>
      <w:r w:rsidRPr="00226000">
        <w:rPr>
          <w:sz w:val="28"/>
          <w:szCs w:val="28"/>
        </w:rPr>
        <w:t>.</w:t>
      </w:r>
    </w:p>
    <w:p w:rsidR="003851C8" w:rsidRPr="00F14416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41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F1441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муниципальных</w:t>
      </w:r>
      <w:r w:rsidRPr="00F14416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 xml:space="preserve">мм осуществляется главой </w:t>
      </w:r>
      <w:r w:rsidRPr="00C019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4416">
        <w:rPr>
          <w:rFonts w:ascii="Times New Roman" w:hAnsi="Times New Roman" w:cs="Times New Roman"/>
          <w:sz w:val="28"/>
          <w:szCs w:val="28"/>
        </w:rPr>
        <w:t>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77"/>
      <w:bookmarkEnd w:id="1"/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94"/>
      <w:bookmarkStart w:id="3" w:name="Par105"/>
      <w:bookmarkEnd w:id="2"/>
      <w:bookmarkEnd w:id="3"/>
      <w:r w:rsidRPr="00180841">
        <w:rPr>
          <w:sz w:val="28"/>
          <w:szCs w:val="28"/>
        </w:rPr>
        <w:t>2. ТРЕБОВАНИЯ К СОДЕРЖАНИЮ МУНИЦИПАЛЬНЫХ ПРОГРАММ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2.1. Муниципальная программа содержит: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 xml:space="preserve">- титульный лист к муниципальной программе, составленный по форме согласно </w:t>
      </w:r>
      <w:r w:rsidRPr="006742F7">
        <w:rPr>
          <w:sz w:val="28"/>
          <w:szCs w:val="28"/>
        </w:rPr>
        <w:t>приложению №1</w:t>
      </w:r>
      <w:r w:rsidRPr="00180841">
        <w:rPr>
          <w:sz w:val="28"/>
          <w:szCs w:val="28"/>
        </w:rPr>
        <w:t xml:space="preserve"> к настоящему Порядку;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 xml:space="preserve">- паспорт муниципальной программы, составленный по форме согласно </w:t>
      </w:r>
      <w:hyperlink w:anchor="Par345" w:history="1">
        <w:r w:rsidRPr="006742F7">
          <w:rPr>
            <w:sz w:val="28"/>
            <w:szCs w:val="28"/>
          </w:rPr>
          <w:t>приложению №2</w:t>
        </w:r>
      </w:hyperlink>
      <w:r w:rsidRPr="006742F7">
        <w:rPr>
          <w:sz w:val="28"/>
          <w:szCs w:val="28"/>
        </w:rPr>
        <w:t xml:space="preserve"> </w:t>
      </w:r>
      <w:r w:rsidRPr="00180841">
        <w:rPr>
          <w:sz w:val="28"/>
          <w:szCs w:val="28"/>
        </w:rPr>
        <w:t xml:space="preserve"> к настоящему Порядку, а также следующие разделы: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180841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841"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180841">
        <w:rPr>
          <w:rFonts w:ascii="Times New Roman" w:hAnsi="Times New Roman" w:cs="Times New Roman"/>
          <w:sz w:val="28"/>
          <w:szCs w:val="28"/>
        </w:rPr>
        <w:t>Сроки и этапы реализации муниципальной  программы.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180841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rFonts w:ascii="Times New Roman" w:hAnsi="Times New Roman" w:cs="Times New Roman"/>
          <w:sz w:val="28"/>
          <w:szCs w:val="28"/>
        </w:rPr>
        <w:t>2.1.5. Ресурсное обеспечение муниципальной программы.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rFonts w:ascii="Times New Roman" w:hAnsi="Times New Roman" w:cs="Times New Roman"/>
          <w:sz w:val="28"/>
          <w:szCs w:val="28"/>
        </w:rPr>
        <w:t>2.1.6. Перечень, обоснование и описание подпрограмм.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180841">
        <w:rPr>
          <w:rFonts w:ascii="Times New Roman" w:hAnsi="Times New Roman" w:cs="Times New Roman"/>
          <w:sz w:val="28"/>
          <w:szCs w:val="28"/>
        </w:rPr>
        <w:t>План реализации и финансовое обеспечение муниципальной программы.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rFonts w:ascii="Times New Roman" w:hAnsi="Times New Roman" w:cs="Times New Roman"/>
          <w:sz w:val="28"/>
          <w:szCs w:val="28"/>
        </w:rPr>
        <w:t>2.1.8. Оценка эффективности реализации муниципальной программы.</w:t>
      </w:r>
    </w:p>
    <w:p w:rsidR="003851C8" w:rsidRPr="00913035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sz w:val="28"/>
          <w:szCs w:val="28"/>
        </w:rPr>
        <w:t xml:space="preserve">2.2. </w:t>
      </w:r>
      <w:proofErr w:type="gramStart"/>
      <w:r w:rsidRPr="00913035">
        <w:rPr>
          <w:rFonts w:ascii="Times New Roman" w:hAnsi="Times New Roman" w:cs="Times New Roman"/>
          <w:sz w:val="28"/>
          <w:szCs w:val="28"/>
        </w:rPr>
        <w:t xml:space="preserve">Раздел "Характеристика текущего состояния сферы реализации муниципальной программы" включает в себя описание текущего состояния данной сферы с указанием ее основных показателей развития в динамике </w:t>
      </w:r>
      <w:r>
        <w:rPr>
          <w:rFonts w:ascii="Times New Roman" w:hAnsi="Times New Roman" w:cs="Times New Roman"/>
          <w:sz w:val="28"/>
          <w:szCs w:val="28"/>
        </w:rPr>
        <w:t xml:space="preserve">предыдущих трех лет, </w:t>
      </w:r>
      <w:r w:rsidRPr="00913035">
        <w:rPr>
          <w:rFonts w:ascii="Times New Roman" w:hAnsi="Times New Roman" w:cs="Times New Roman"/>
          <w:sz w:val="28"/>
          <w:szCs w:val="28"/>
        </w:rPr>
        <w:t xml:space="preserve">включая выявление основных проблем, прогноз развития сферы реализации муниципальной программы и планируемые социально-экономические показатели по завершению, сравнительный анализ текущего состояния соответствующей сферы социально-экономического развития </w:t>
      </w:r>
      <w:r w:rsidRPr="0091303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 данными по Республике Башкортостан.</w:t>
      </w:r>
      <w:proofErr w:type="gramEnd"/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2.3. Раздел «Цели и задачи муниципальной программы» должен содержать развернутые формулировки целей и задач.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Требования, предъявляемые к цели муниципальной программы: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специфичность (цель должна соответствовать полномочиям муниципального района);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конкретность (не допускаются размытые (нечеткие) формулировки с неоднозначным толкованием);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достижимость (цель должна быть потенциально достижима);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измеримость (должна существовать возможность проверки достижения цели).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Задачи муниципальной программы должны соответствовать следующим требованиям: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соответствие и упорядоченность по отношению к цели программы;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измеримость в конкретных количественных показателях;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- определенность по срокам достижения.</w:t>
      </w:r>
    </w:p>
    <w:p w:rsidR="003851C8" w:rsidRPr="00180841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841">
        <w:rPr>
          <w:sz w:val="28"/>
          <w:szCs w:val="28"/>
        </w:rPr>
        <w:t>2.4. Раздел "Сроки и этапы реализации муниципальной программы" отражает контрольные этапы (при их наличии), обоснование и сроки их реализации.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80841">
        <w:rPr>
          <w:rFonts w:ascii="Times New Roman" w:hAnsi="Times New Roman" w:cs="Times New Roman"/>
          <w:sz w:val="28"/>
          <w:szCs w:val="28"/>
        </w:rPr>
        <w:t>В разделе "Перечень целевых индикаторов и показателей муниципальной программы" описывается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 в течение срока реализации муниципальной программы, выраженное через комплекс целевых индикаторов и показателей муниципальной программы, значения которых представлены в натуральном и (или) стоимостном выражении.</w:t>
      </w:r>
      <w:proofErr w:type="gramEnd"/>
      <w:r w:rsidRPr="00180841">
        <w:rPr>
          <w:rFonts w:ascii="Times New Roman" w:hAnsi="Times New Roman" w:cs="Times New Roman"/>
          <w:sz w:val="28"/>
          <w:szCs w:val="28"/>
        </w:rPr>
        <w:t xml:space="preserve"> Целевые индикаторы и показатели муниципальной программы, в том числе представляют собой конечные результаты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F7">
        <w:rPr>
          <w:rFonts w:ascii="Times New Roman" w:hAnsi="Times New Roman" w:cs="Times New Roman"/>
          <w:sz w:val="28"/>
          <w:szCs w:val="28"/>
        </w:rPr>
        <w:t>(приложение № 3  к Порядку).</w:t>
      </w:r>
    </w:p>
    <w:p w:rsidR="003851C8" w:rsidRPr="00180841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1">
        <w:rPr>
          <w:rFonts w:ascii="Times New Roman" w:hAnsi="Times New Roman" w:cs="Times New Roman"/>
          <w:sz w:val="28"/>
          <w:szCs w:val="28"/>
        </w:rPr>
        <w:t>2.5.1. Целевые индикаторы и показатели муниципальной программы должны характеризовать ход ее реализации, степень решения задач и достижения целей муниципальной программы и отвечать следующим требованиям: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- адекватность (показатель должен очевидным образом характеризовать прогресс в достижении цели или решении задачи);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оценки);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- своевременность и регулярность (отчетные данные должны поступать со строго определенной периодичностью (не реже 1 раза в год))</w:t>
      </w:r>
      <w:r>
        <w:rPr>
          <w:sz w:val="28"/>
          <w:szCs w:val="28"/>
        </w:rPr>
        <w:t>;</w:t>
      </w:r>
    </w:p>
    <w:p w:rsidR="003851C8" w:rsidRPr="00AA1A57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A57">
        <w:rPr>
          <w:sz w:val="28"/>
          <w:szCs w:val="28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3851C8" w:rsidRPr="00AA1A57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A57">
        <w:rPr>
          <w:rFonts w:ascii="Times New Roman" w:hAnsi="Times New Roman" w:cs="Times New Roman"/>
          <w:sz w:val="28"/>
          <w:szCs w:val="28"/>
        </w:rPr>
        <w:t>- иметь количественные значения;</w:t>
      </w:r>
    </w:p>
    <w:p w:rsidR="003851C8" w:rsidRPr="00AA1A57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A57">
        <w:rPr>
          <w:rFonts w:ascii="Times New Roman" w:hAnsi="Times New Roman" w:cs="Times New Roman"/>
          <w:sz w:val="28"/>
          <w:szCs w:val="28"/>
        </w:rPr>
        <w:lastRenderedPageBreak/>
        <w:t>- непосредственно зависеть от решения задач и реализации муниципальной программы;</w:t>
      </w:r>
    </w:p>
    <w:p w:rsidR="003851C8" w:rsidRPr="00AA1A57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A57">
        <w:rPr>
          <w:rFonts w:ascii="Times New Roman" w:hAnsi="Times New Roman" w:cs="Times New Roman"/>
          <w:sz w:val="28"/>
          <w:szCs w:val="28"/>
        </w:rPr>
        <w:t>- отражать основные параметры муниципального задания в части качества и объема предоставляемых муниципальных услуг (выполняемых работ).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DFE">
        <w:rPr>
          <w:sz w:val="28"/>
          <w:szCs w:val="28"/>
        </w:rPr>
        <w:t xml:space="preserve">2.5.2. </w:t>
      </w:r>
      <w:r w:rsidRPr="00FB62E0">
        <w:rPr>
          <w:sz w:val="28"/>
          <w:szCs w:val="28"/>
        </w:rPr>
        <w:t>В перечень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2E0">
        <w:rPr>
          <w:sz w:val="28"/>
          <w:szCs w:val="28"/>
        </w:rPr>
        <w:t>рассчитываются по методикам, принятым международными организациями;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2E0">
        <w:rPr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2E0">
        <w:rPr>
          <w:sz w:val="28"/>
          <w:szCs w:val="28"/>
        </w:rPr>
        <w:t>рассчитываются по утвержденным методикам, приведенным в дополнительных и обосновывающих материалах к муниципальной програм</w:t>
      </w:r>
      <w:r>
        <w:rPr>
          <w:sz w:val="28"/>
          <w:szCs w:val="28"/>
        </w:rPr>
        <w:t>ме;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54476">
        <w:rPr>
          <w:sz w:val="28"/>
          <w:szCs w:val="28"/>
        </w:rPr>
        <w:t>определяются на основе опроса общественного мнения.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62E0">
        <w:rPr>
          <w:sz w:val="28"/>
          <w:szCs w:val="28"/>
        </w:rPr>
        <w:t>лановые значения целевых показателей (индикаторов) должны быть расшифрованы по годам реализации муниципальной программы.</w:t>
      </w:r>
    </w:p>
    <w:p w:rsidR="003851C8" w:rsidRPr="00D45D2E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D2E">
        <w:rPr>
          <w:sz w:val="28"/>
          <w:szCs w:val="28"/>
        </w:rPr>
        <w:t>2.6. Раздел "Ресурсное обеспечение муниципальной программы" содержит описание используемых при ее реализации ресурсов: финансовых, имущественных, материальных, информационных, человеческих и иных.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769">
        <w:rPr>
          <w:rFonts w:ascii="Times New Roman" w:hAnsi="Times New Roman" w:cs="Times New Roman"/>
          <w:sz w:val="28"/>
          <w:szCs w:val="28"/>
        </w:rPr>
        <w:t>2.7. Раздел "Перечень, обоснование и описание подпрограмм" содержит обоснование набора и перечень подпрограмм муниципальной программы.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769">
        <w:rPr>
          <w:rFonts w:ascii="Times New Roman" w:hAnsi="Times New Roman" w:cs="Times New Roman"/>
          <w:sz w:val="28"/>
          <w:szCs w:val="28"/>
        </w:rPr>
        <w:t>Подпрограмма муниципальной программы содержит:</w:t>
      </w:r>
    </w:p>
    <w:p w:rsidR="003851C8" w:rsidRPr="00756769" w:rsidRDefault="007026E4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9" w:history="1">
        <w:r w:rsidR="003851C8" w:rsidRPr="0075676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851C8" w:rsidRPr="00756769">
        <w:rPr>
          <w:rFonts w:ascii="Times New Roman" w:hAnsi="Times New Roman" w:cs="Times New Roman"/>
          <w:sz w:val="28"/>
          <w:szCs w:val="28"/>
        </w:rPr>
        <w:t xml:space="preserve"> подпрограммы, оформленный </w:t>
      </w:r>
      <w:r w:rsidR="003851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51C8" w:rsidRPr="006742F7">
        <w:rPr>
          <w:rFonts w:ascii="Times New Roman" w:hAnsi="Times New Roman" w:cs="Times New Roman"/>
          <w:sz w:val="28"/>
          <w:szCs w:val="28"/>
        </w:rPr>
        <w:t>приложению №4 к Порядку</w:t>
      </w:r>
      <w:r w:rsidR="003851C8" w:rsidRPr="00756769">
        <w:rPr>
          <w:rFonts w:ascii="Times New Roman" w:hAnsi="Times New Roman" w:cs="Times New Roman"/>
          <w:sz w:val="28"/>
          <w:szCs w:val="28"/>
        </w:rPr>
        <w:t>;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краткую характеристику текущего состояния в рассматриваемой сфере социально-экономического развития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проблем, на решение которых направлена подпрограмма</w:t>
      </w:r>
      <w:r w:rsidRPr="00756769">
        <w:rPr>
          <w:rFonts w:ascii="Times New Roman" w:hAnsi="Times New Roman" w:cs="Times New Roman"/>
          <w:sz w:val="28"/>
          <w:szCs w:val="28"/>
        </w:rPr>
        <w:t>;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769">
        <w:rPr>
          <w:rFonts w:ascii="Times New Roman" w:hAnsi="Times New Roman" w:cs="Times New Roman"/>
          <w:sz w:val="28"/>
          <w:szCs w:val="28"/>
        </w:rPr>
        <w:t>цели и задачи подпрограммы;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769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proofErr w:type="gramStart"/>
      <w:r w:rsidRPr="00756769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756769">
        <w:rPr>
          <w:rFonts w:ascii="Times New Roman" w:hAnsi="Times New Roman" w:cs="Times New Roman"/>
          <w:sz w:val="28"/>
          <w:szCs w:val="28"/>
        </w:rPr>
        <w:t xml:space="preserve"> и их взаимосвязь с показателями муниципальной  программы;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769">
        <w:rPr>
          <w:rFonts w:ascii="Times New Roman" w:hAnsi="Times New Roman" w:cs="Times New Roman"/>
          <w:sz w:val="28"/>
          <w:szCs w:val="28"/>
        </w:rPr>
        <w:t>ресурсное обеспечение подпрограммы (описание используемых при ее реализации ресурсов: финансовых, имущественных, материальных, информационных, человеческих и иных).</w:t>
      </w:r>
    </w:p>
    <w:p w:rsidR="003851C8" w:rsidRPr="00756769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769">
        <w:rPr>
          <w:rFonts w:ascii="Times New Roman" w:hAnsi="Times New Roman" w:cs="Times New Roman"/>
          <w:sz w:val="28"/>
          <w:szCs w:val="28"/>
        </w:rPr>
        <w:t>В случае если муниципальная программа включает в себя в качестве подпрограммы муниципальную  целевую программу, то приводится ее паспорт с указанием реквизитов утвердившего ее нормативного правового акта муниципального района.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769">
        <w:rPr>
          <w:sz w:val="28"/>
          <w:szCs w:val="28"/>
        </w:rPr>
        <w:t xml:space="preserve">2.8. </w:t>
      </w:r>
      <w:r w:rsidRPr="00FB62E0">
        <w:rPr>
          <w:sz w:val="28"/>
          <w:szCs w:val="28"/>
        </w:rPr>
        <w:t>Реализация каждой муниципальной программы обеспечивается путем формирования Плана реализации муниципальной программы</w:t>
      </w:r>
      <w:r>
        <w:rPr>
          <w:sz w:val="28"/>
          <w:szCs w:val="28"/>
        </w:rPr>
        <w:t>,</w:t>
      </w:r>
      <w:r w:rsidRPr="00FB62E0">
        <w:rPr>
          <w:sz w:val="28"/>
          <w:szCs w:val="28"/>
        </w:rPr>
        <w:t xml:space="preserve"> который должен включать перечень целей, целевых индикаторов муниципальной программы, ее задач и основных программных мероприятий с указанием сроков их выполнения, а также финансовых средств и их источников. Мероприятия и результаты их выполнения должны быть взаимоувязаны с целевыми индикаторами и показателями муниципальной программы. План реализации муниципальной программы размещается в приложениях к текстовой части муниципальной программы, в которой дается соответствующая ссылка.</w:t>
      </w:r>
    </w:p>
    <w:p w:rsidR="003851C8" w:rsidRPr="00756769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6769">
        <w:rPr>
          <w:sz w:val="28"/>
          <w:szCs w:val="28"/>
        </w:rPr>
        <w:t xml:space="preserve">В разделе "План реализации и финансовое обеспечение муниципальной </w:t>
      </w:r>
      <w:r w:rsidRPr="00756769">
        <w:rPr>
          <w:sz w:val="28"/>
          <w:szCs w:val="28"/>
        </w:rPr>
        <w:lastRenderedPageBreak/>
        <w:t xml:space="preserve">программы" указываются основные мероприятия и мероприятия, направленные на достижение целей и решение задач муниципальной программы (подпрограмм), в разрезе подпрограмм, сроки их реализации, финансовые ресурсы, исполнители и соисполнители мероприятий, целевые индикаторы и показатели, для достижения которых реализуется основное мероприятие, а также показатели непосредственного результата реализации мероприятий </w:t>
      </w:r>
      <w:r w:rsidRPr="00420160">
        <w:rPr>
          <w:sz w:val="28"/>
          <w:szCs w:val="28"/>
        </w:rPr>
        <w:t xml:space="preserve">по </w:t>
      </w:r>
      <w:hyperlink w:anchor="P503" w:history="1">
        <w:r w:rsidRPr="00420160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</w:t>
      </w:r>
      <w:r w:rsidRPr="006742F7">
        <w:rPr>
          <w:sz w:val="28"/>
          <w:szCs w:val="28"/>
        </w:rPr>
        <w:t>приложению № 5</w:t>
      </w:r>
      <w:r w:rsidRPr="00420160">
        <w:rPr>
          <w:sz w:val="28"/>
          <w:szCs w:val="28"/>
        </w:rPr>
        <w:t xml:space="preserve"> к Порядку.</w:t>
      </w:r>
      <w:proofErr w:type="gramEnd"/>
    </w:p>
    <w:p w:rsidR="003851C8" w:rsidRPr="00313ED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D8">
        <w:rPr>
          <w:rFonts w:ascii="Times New Roman" w:hAnsi="Times New Roman" w:cs="Times New Roman"/>
          <w:sz w:val="28"/>
          <w:szCs w:val="28"/>
        </w:rPr>
        <w:t>Основным мероприятием муниципальной программы является направленный на решение задачи муниципальной программы (достижение цели подпрограммы) комплекс взаимосвязанных однородных мероприятий; мероприятием муниципальной программы является совокупность взаимосвязанных действий, направленных на решение задачи муниципальной программы (подпрограммы). Основное мероприятие муниципальной программы подлежит детализации по мероприятиям.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объема и (или) качества реализации мероприятия муниципальной программы, направленного на достижение цели и решение задач муниципальной программы, представляют собой показатель непосредственного результата. Реализуемое за счет средств бюджета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должно содержать информацию о конкретном исполнителе и размере выделяемых бюджетных ассигнований.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«Финансовое</w:t>
      </w:r>
      <w:r w:rsidRPr="00FB62E0">
        <w:rPr>
          <w:sz w:val="28"/>
          <w:szCs w:val="28"/>
        </w:rPr>
        <w:t xml:space="preserve"> обеспечение муниципальной программы</w:t>
      </w:r>
      <w:r>
        <w:rPr>
          <w:sz w:val="28"/>
          <w:szCs w:val="28"/>
        </w:rPr>
        <w:t>»</w:t>
      </w:r>
      <w:r w:rsidRPr="00FB62E0">
        <w:rPr>
          <w:sz w:val="28"/>
          <w:szCs w:val="28"/>
        </w:rPr>
        <w:t xml:space="preserve"> должен </w:t>
      </w:r>
      <w:r w:rsidRPr="00226000">
        <w:rPr>
          <w:sz w:val="28"/>
          <w:szCs w:val="28"/>
        </w:rPr>
        <w:t>содержать обоснование необходимых финансовых ресурсов на реализацию</w:t>
      </w:r>
      <w:r w:rsidRPr="00FB62E0">
        <w:rPr>
          <w:sz w:val="28"/>
          <w:szCs w:val="28"/>
        </w:rPr>
        <w:t xml:space="preserve"> муниципальной программы по источникам финансирования.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000">
        <w:rPr>
          <w:sz w:val="28"/>
          <w:szCs w:val="28"/>
        </w:rPr>
        <w:t xml:space="preserve">В случае участия в реализации муниципальной программы муниципальных предприятий, акционерных обществ с муниципальным участием, общественных, научных и иных организаций, а также внебюджетных фондов указывается соответствующая информация об источниках финансирования мероприятий муниципальной программы.  </w:t>
      </w:r>
      <w:bookmarkStart w:id="4" w:name="P112"/>
      <w:bookmarkEnd w:id="4"/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120">
        <w:rPr>
          <w:sz w:val="28"/>
          <w:szCs w:val="28"/>
        </w:rPr>
        <w:t>2.9.</w:t>
      </w:r>
      <w:r>
        <w:t xml:space="preserve"> </w:t>
      </w:r>
      <w:r w:rsidRPr="007B7B1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7B7B11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 xml:space="preserve">реализации </w:t>
      </w:r>
      <w:r w:rsidRPr="007B7B1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</w:t>
      </w:r>
      <w:r w:rsidRPr="007B7B11">
        <w:rPr>
          <w:sz w:val="28"/>
          <w:szCs w:val="28"/>
        </w:rPr>
        <w:t xml:space="preserve"> должен</w:t>
      </w:r>
      <w:r w:rsidRPr="00FB62E0">
        <w:rPr>
          <w:sz w:val="28"/>
          <w:szCs w:val="28"/>
        </w:rPr>
        <w:t xml:space="preserve"> содержать методику оценки эффективности муниципальной программы (далее методика оценки эффективности), которая представляет собой алгоритм оценки фактической эффективности в процессе и по итогам реализации муниципальной программы. Методика оценки эффективности должна основываться на оценке результативности муниципальной программы с учетом объема ресурсов, направленных на ее реализацию, а также социально-экономических эффектов, оказывающих влияние на изменение соответствующей сферы социально-экономического развития муниципального района.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Методика оценки эффективности включает следующие критерии: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1) степень соответствия запланированному уровню затрат и эффективности использования средств местного бюджета;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В рамках методики оценки эффективности предусматривается установление пороговых значений целевых показателей муниципальной программы. Пороговые значения целевых показателей муниципальной программы на очередной год устанавливаются ответственным исполнителем </w:t>
      </w:r>
      <w:r w:rsidRPr="00FB62E0">
        <w:rPr>
          <w:sz w:val="28"/>
          <w:szCs w:val="28"/>
        </w:rPr>
        <w:lastRenderedPageBreak/>
        <w:t>(разработчиком) муниципальной программы до начала соответствующего года и не могут быть изменены в течение года. Превышение (</w:t>
      </w:r>
      <w:proofErr w:type="spellStart"/>
      <w:r w:rsidRPr="00FB62E0">
        <w:rPr>
          <w:sz w:val="28"/>
          <w:szCs w:val="28"/>
        </w:rPr>
        <w:t>недостижение</w:t>
      </w:r>
      <w:proofErr w:type="spellEnd"/>
      <w:r w:rsidRPr="00FB62E0">
        <w:rPr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Оценка эффективности реализации муниципальной программы осуществляется по форме согласно </w:t>
      </w:r>
      <w:r w:rsidRPr="000316D0">
        <w:rPr>
          <w:b/>
          <w:i/>
          <w:sz w:val="28"/>
          <w:szCs w:val="28"/>
        </w:rPr>
        <w:t>приложению №6 к</w:t>
      </w:r>
      <w:r w:rsidRPr="00FB62E0">
        <w:rPr>
          <w:sz w:val="28"/>
          <w:szCs w:val="28"/>
        </w:rPr>
        <w:t xml:space="preserve"> настоящему Порядку.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По результатам оценки эффективности муниципальной программы Глава Администрации муниципального района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муниципальной программы (или отдельных мероприятий) начиная с очередного финансового года.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1C8" w:rsidRPr="00426A31" w:rsidRDefault="003851C8" w:rsidP="003851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426A31">
        <w:rPr>
          <w:rFonts w:ascii="Times New Roman" w:hAnsi="Times New Roman" w:cs="Times New Roman"/>
          <w:sz w:val="28"/>
          <w:szCs w:val="28"/>
        </w:rPr>
        <w:t>3. ОСНОВАНИЕ И ЭТАПЫ РАЗРАБОТКИ МУНИЦИПАЛЬНОЙ ПРОГРАММЫ, А ТАКЖЕ ВНЕСЕНИЕ ИЗМЕНЕНИЙ В НЕЕ</w:t>
      </w:r>
    </w:p>
    <w:p w:rsidR="003851C8" w:rsidRPr="00FB62E0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 муниципальных  программ), утверждаемого постановлением Администрации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Администрацией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целей и задач стратегического развития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полномочий Администрации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иными нормативными правовыми актами Российской Федерации, законами и нормативными правовыми актами Республики Башкортостан, нормативно-правовыми актами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осуществляющий долгосрочное планирование, в срок до 1 октября года, предшествующего очередному финансовому году.</w:t>
      </w:r>
      <w:proofErr w:type="gramEnd"/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Перечень муниципальных программ содержит: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проекта муниципальной программы производится ответственным исполнителем совместно с исполнителями согласно Порядку.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проектом муниципальных программ понимаются вновь разработанные, но не утвержденные в установленном порядке муниципальные программы, включая муниципальные программы, внесение изменений в которые реализуется посредством их переиздания, а также муниципальные программы, которые завершают свое действие в текущем финансовом году и по которым приняты решения о продолжении их реализации в очередном периоде.</w:t>
      </w:r>
      <w:proofErr w:type="gramEnd"/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Внесение изменений в муниципальную программу осуществляется: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предусмотренным законодательством;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мониторинга реализации муниципальной программы;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законом о бюджете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период;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ответственного исполнителя.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t xml:space="preserve"> </w:t>
      </w:r>
      <w:r>
        <w:rPr>
          <w:sz w:val="28"/>
          <w:szCs w:val="28"/>
        </w:rPr>
        <w:t xml:space="preserve">Ответственный исполнитель согласовывает в установленном порядке проект муниципальной программы со службами Администрации муниципального района, в компетенции которых находится координация деятельности сфер, затронутых программой, с финансовым управлением Администрации муниципального района, а также с отделом экономики, предпринимательства и муниципальных услуг и юридическим отделом.  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К проекту муниципальной программы должна быть приложена пояснительная записка, в которой обосновывается необходимость принятия муниципальной программы, а также дается оценка планируемой эффективности данной муниципальной программы (далее оценка планируемой эффективности).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планируемой эффективности проводится ответственным исполнителем на этапе ее разработки и основывается на оценке планируемого вклада результатов муниципальной программы в социально-экономическое развитие муниципального района. Оценка планируемой эффективности содержит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 развития соответствующей сферы социально-экономического развития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планируемой эффективности в зависимости от сферы реализации муниципальной программы может приводиться оценка влияния муниципальной программы на макроэкономические, 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населения; оценка социальных или экономических последствий реализации муниципальной программы.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качестве основных критериев планируемой эффективности реализации муниципальной программы применяются: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критерии экономической эффективности - оценка влияния ожидаемых результатов муниципальной программы на различные сферы экономики муниципального района. Оценка может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критерии социальной эффективности, учитывающие ожидаемый вклад муниципальной программы в социальное развитие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планируемой эффективности муниципальной программы осуществляется по форме согласно приложению №7 к настоящему Порядку.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Муниципальные программы утверждаются постановлением Администрации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Утвержденные муниципальные программы в электронном виде предоставляются в отдел экономики, предпринимательства и муниципальных услуг, финансовое управление Администрации муниципального района.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Управляющий делами Администрации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размещает утвержденные муниципальные программы на официальном сайте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(раздел «муниципальные программы»).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1C8" w:rsidRPr="00CC3F9D" w:rsidRDefault="003851C8" w:rsidP="003851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 w:rsidRPr="00CC3F9D">
        <w:rPr>
          <w:rFonts w:ascii="Times New Roman" w:hAnsi="Times New Roman" w:cs="Times New Roman"/>
          <w:sz w:val="28"/>
          <w:szCs w:val="28"/>
        </w:rPr>
        <w:t>4. РЕСУР</w:t>
      </w:r>
      <w:r>
        <w:rPr>
          <w:rFonts w:ascii="Times New Roman" w:hAnsi="Times New Roman" w:cs="Times New Roman"/>
          <w:sz w:val="28"/>
          <w:szCs w:val="28"/>
        </w:rPr>
        <w:t>СНОЕ ОБЕСПЕЧЕНИЕ МУНИЦИПАЛЬНЫХ</w:t>
      </w:r>
      <w:r w:rsidRPr="00CC3F9D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4.1. Ресурсное обеспечение муниципальных программ предусматривает использование финансовых, имущественных, материальных, информационных, человеческих и иных ресурсов.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финансированию на 2017 год, подлежат утверждению не позднее 1 ноября 2016 года.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Финансовое обеспечение реализации муниципальных программ в части расходных обязательств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за счет бюджетных ассигнований местного бюджета. Распределение бюджетных ассигнований на реализацию муниципальных программ утверждается решением Совета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 (приложение № 8 к порядку).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74"/>
      <w:bookmarkEnd w:id="7"/>
      <w:r>
        <w:rPr>
          <w:sz w:val="28"/>
          <w:szCs w:val="28"/>
        </w:rPr>
        <w:t xml:space="preserve">4.3.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 бюджета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планирования бюджетных ассигнований.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Муниципальные программы подлежат приведению в соответствие с решением Совета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период, не позднее трех месяцев со дня вступления его в силу.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Изменения объемов финансирования муниципальной программы должны производиться одновременно с пересмотром основных параметров муниципальной программы (индикаторов), мероприятий и результатов их реализации. 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Объемы финансирования в программах (подпрограммах) указываются в тысячах рублях, с одним десятичным знаком после запятой.</w:t>
      </w:r>
    </w:p>
    <w:p w:rsidR="003851C8" w:rsidRPr="00142C5E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851C8" w:rsidRPr="00F45171" w:rsidRDefault="003851C8" w:rsidP="003851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5171">
        <w:rPr>
          <w:rFonts w:ascii="Times New Roman" w:hAnsi="Times New Roman" w:cs="Times New Roman"/>
          <w:sz w:val="28"/>
          <w:szCs w:val="28"/>
        </w:rPr>
        <w:t>5. УПРАВЛЕНИЕ МУНИЦИПАЛЬНОЙ ПРОГРАММОЙ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Текущее управление реализацией муниципальной программы в целом осуществляет ее ответственный исполнитель, а по соответствующим мероприятиям муниципальной программы – исполнитель в рамках установленных законодательством полномочий.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Ответственный исполнитель: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основные направления реализации муниципальной программы, а также перечень ее исполнителей;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разработку проекта муниципальной программы, его согласование с исполнителями;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обеспечивает эффективное использование выделенных на это средств;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за достижение плановых значений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индикаторов и показателей муниципальной программы;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выделенных на реализацию муниципальной программы финансовых средств уточняет ее целевые индикаторы и показатели, затраты по программным мероприятиям, состав ее исполнителей;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дополнительные меры по привлечению средств на финансовое обеспечение реализации муниципальной программы;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на постоянной основе мониторинг реализации муниципальной программы, принимает решение о внесении в нее изменений в соответствии с Порядком;</w:t>
      </w:r>
    </w:p>
    <w:p w:rsidR="003851C8" w:rsidRDefault="003851C8" w:rsidP="003851C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экономики, предпринимательства и муниципальных услуг: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запрашивает у исполнителей информацию, необходимую для подготовки ответов на соответствующие запросы республиканских министерств и ведомств. 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необходимую информацию для оценки эффективности реализации муниципальной программы;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исполнителей информацию, необходимую для проведения оценки эффективности реализации муниципальной программы и подготовки соответствующих отчетов;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сводный годовой отчет об исполнении муниципальных программ, который  размещается на официальном сайте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(раздел «муниципальные программы»).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Исполнители: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обеспечивают разработку подпрограммы (подпрограмм, мероприятий/основных мероприятий),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(которых) предполагается их участие;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реализацию основных мероприятий, мероприятий муниципальной программы в рамках своей компетенции;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предусмотренных на реализацию мероприятий муниципальной программы, в которых они принимают участие;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дополнительные меры по привлечению средств на финансовое обеспечение реализации муниципальной программы;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достижение плановых значений закрепленных за ними целевых индикаторов и показателей муниципальной программы (подпрограммы);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республиканских министерств и ведомств, а также отчет о ходе реализации мероприятий муниципальной программы;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соответствующих отчетов.</w:t>
      </w:r>
    </w:p>
    <w:p w:rsidR="003851C8" w:rsidRPr="00E2641B" w:rsidRDefault="003851C8" w:rsidP="00385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1C8" w:rsidRPr="00FC2247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FC2247">
        <w:rPr>
          <w:sz w:val="28"/>
          <w:szCs w:val="28"/>
        </w:rPr>
        <w:t xml:space="preserve">. </w:t>
      </w:r>
      <w:proofErr w:type="gramStart"/>
      <w:r w:rsidRPr="00FC2247">
        <w:rPr>
          <w:sz w:val="28"/>
          <w:szCs w:val="28"/>
        </w:rPr>
        <w:t>КОНТРОЛЬ ЗА</w:t>
      </w:r>
      <w:proofErr w:type="gramEnd"/>
      <w:r w:rsidRPr="00FC2247">
        <w:rPr>
          <w:sz w:val="28"/>
          <w:szCs w:val="28"/>
        </w:rPr>
        <w:t xml:space="preserve"> РЕАЛИЗАЦИЕЙ МУНИЦИПАЛЬНОЙ ПРОГРАММЫ</w:t>
      </w:r>
    </w:p>
    <w:p w:rsidR="003851C8" w:rsidRPr="00CA1F78" w:rsidRDefault="003851C8" w:rsidP="00385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 ответственный исполнитель муниципальной программы.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бюджета муниципального района, направленных на реализацию муниципальной программы, осуществляется в соответствии с законодательством.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в срок до 1 марта ответственный исполнитель муниципальной программы представляет в отдел экономики, предпринимательства и муниципальных услуг Администрации муниципального района отчет о реализации муниципальной программы за отчетный год по форме приложения №9 к настоящему Порядку, оценку эффективности муниципальной программы, пояснительную записку о ходе и результатах реализации муниципальной программы (достижении целей, решении задач, выполнении показателей).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должен быть подписан ответственным исполнителем муниципальной программы, а также согласован с финансовым управлением Администрации муниципального района.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годовой отчет об итогах реализации муниципальных программ готовит Администрация  </w:t>
      </w:r>
      <w:r w:rsidRPr="005E0B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который содержит: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значений целевых индикаторов и показателей муниципальных программ за отчетный период;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использовании финансовых ресурсов, предусмотренных на реализацию муниципальных программ;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необходимости - предложения об изменении форм и методов управления реализацией муниципальных программ, о сокращении (об увеличении) их финансового обеспечения и (или) о досрочном прекращении отдельных мероприятий, подпрограмм либо муниципальных программ в целом.</w:t>
      </w:r>
    </w:p>
    <w:p w:rsidR="003851C8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реализации муниципальной программы подлежат размещению на официальном сайте Администрации </w:t>
      </w:r>
      <w:r w:rsidRPr="005E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E14CEB" w:rsidRDefault="00E14CEB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t>Приложение №1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2"/>
      </w:tblGrid>
      <w:tr w:rsidR="003851C8" w:rsidRPr="0039222A" w:rsidTr="005A4922">
        <w:trPr>
          <w:trHeight w:val="2488"/>
        </w:trPr>
        <w:tc>
          <w:tcPr>
            <w:tcW w:w="10137" w:type="dxa"/>
          </w:tcPr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ind w:left="5579"/>
            </w:pPr>
          </w:p>
          <w:p w:rsidR="003851C8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0"/>
            </w:pPr>
            <w:r w:rsidRPr="00832D77">
              <w:t xml:space="preserve">Утверждена </w:t>
            </w:r>
          </w:p>
          <w:p w:rsidR="003851C8" w:rsidRPr="00832D77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0"/>
            </w:pPr>
            <w:r w:rsidRPr="00832D77">
              <w:t>постановлением</w:t>
            </w:r>
            <w:r>
              <w:t xml:space="preserve"> </w:t>
            </w:r>
            <w:r w:rsidRPr="00832D77">
              <w:t>Администрации муниципального района</w:t>
            </w:r>
          </w:p>
          <w:p w:rsidR="003851C8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0"/>
            </w:pPr>
            <w:proofErr w:type="spellStart"/>
            <w:r w:rsidRPr="00832D77">
              <w:t>Туймазинский</w:t>
            </w:r>
            <w:proofErr w:type="spellEnd"/>
            <w:r w:rsidRPr="00832D77">
              <w:t xml:space="preserve"> район </w:t>
            </w:r>
          </w:p>
          <w:p w:rsidR="003851C8" w:rsidRPr="00832D77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0"/>
            </w:pPr>
            <w:r w:rsidRPr="00832D77">
              <w:t xml:space="preserve">Республики Башкортостан                                                                      от </w:t>
            </w:r>
            <w:r w:rsidR="00E14CEB">
              <w:t xml:space="preserve">15 ноября </w:t>
            </w:r>
            <w:r w:rsidRPr="00832D77">
              <w:t xml:space="preserve"> 2016 года №</w:t>
            </w:r>
            <w:r w:rsidR="00E14CEB">
              <w:t xml:space="preserve"> 47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ind w:left="558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15EB6">
              <w:rPr>
                <w:sz w:val="28"/>
              </w:rPr>
              <w:t>Муниципальная программа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22A">
              <w:t>__________________________________________________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22A">
              <w:t>__________________________________________________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22A">
              <w:t>(наименование муниципальной программы)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915EB6">
              <w:rPr>
                <w:sz w:val="28"/>
              </w:rPr>
              <w:t>Ответственный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915EB6">
              <w:rPr>
                <w:sz w:val="28"/>
              </w:rPr>
              <w:t xml:space="preserve">исполнитель          </w:t>
            </w:r>
            <w:r w:rsidRPr="0039222A">
              <w:t>____________________________________________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39222A">
              <w:t xml:space="preserve">                                     (наименование ответственного исполнителя)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</w:rPr>
            </w:pPr>
            <w:r w:rsidRPr="00915EB6">
              <w:rPr>
                <w:sz w:val="28"/>
              </w:rPr>
              <w:t>Дата составления проекта</w:t>
            </w:r>
          </w:p>
          <w:p w:rsidR="003851C8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 w:rsidRPr="00915EB6">
              <w:rPr>
                <w:sz w:val="28"/>
              </w:rPr>
              <w:t xml:space="preserve">муниципальной программы  </w:t>
            </w:r>
            <w:r w:rsidRPr="0039222A">
              <w:t>____________________</w:t>
            </w: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3851C8" w:rsidRPr="0039222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bookmarkStart w:id="8" w:name="Par207"/>
      <w:bookmarkStart w:id="9" w:name="Par338"/>
      <w:bookmarkEnd w:id="8"/>
      <w:bookmarkEnd w:id="9"/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t>Приложение №</w:t>
      </w:r>
      <w:r>
        <w:t>2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right"/>
      </w:pPr>
    </w:p>
    <w:p w:rsidR="003851C8" w:rsidRPr="00915EB6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10" w:name="Par345"/>
      <w:bookmarkEnd w:id="10"/>
      <w:r w:rsidRPr="00915EB6">
        <w:rPr>
          <w:sz w:val="28"/>
        </w:rPr>
        <w:t>ПАСПОРТ</w:t>
      </w:r>
    </w:p>
    <w:p w:rsidR="003851C8" w:rsidRPr="00915EB6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МУНИЦИПАЛЬНОЙ ПРОГРАММЫ</w:t>
      </w: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6188"/>
      </w:tblGrid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Наименование муниципальной программы      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Отражается направленность и  период действия муниципальной программы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Основание для разработки муниципальной программы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Указываются названия, даты и номера нормативных правовых актов, в соответствии с которыми разработана муниципальная программа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Заказчик муниципальной 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Указывается орган местного самоуправления </w:t>
            </w:r>
          </w:p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Указывается ответственный исполнитель муниципальной программы</w:t>
            </w:r>
          </w:p>
        </w:tc>
      </w:tr>
      <w:tr w:rsidR="003851C8" w:rsidRPr="009A0402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Исполнители муниципальной 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Указываются исполнители муниципальной программы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>Цели и  задачи  муниципальной 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Цели и задачи муниципальной программы должны быть взаимосвязаны с целями социально-экономического развития территории.</w:t>
            </w:r>
          </w:p>
          <w:p w:rsidR="003851C8" w:rsidRPr="00915EB6" w:rsidRDefault="003851C8" w:rsidP="005A4922">
            <w:pPr>
              <w:pStyle w:val="ConsPlusCell"/>
              <w:rPr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Цели и задачи муниципальной программы должны соответствовать требованиям п.2.2. настоящего Порядка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Ц</w:t>
            </w:r>
            <w:r w:rsidRPr="00915EB6">
              <w:rPr>
                <w:sz w:val="28"/>
                <w:szCs w:val="22"/>
              </w:rPr>
              <w:t>елевые индикаторы и показатели муниципальной 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spacing w:after="200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Указываются целевые индикаторы и показатели муниципальной программы</w:t>
            </w:r>
          </w:p>
        </w:tc>
      </w:tr>
      <w:tr w:rsidR="003851C8" w:rsidRPr="0039222A" w:rsidTr="005A4922">
        <w:trPr>
          <w:trHeight w:val="938"/>
        </w:trPr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Сроки и этапы реализации муниципальной программы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Если программу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Перечень подпрограмм       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Указывается перечень подпрограмм (при наличии)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Ресурсное обеспечение </w:t>
            </w:r>
            <w:r w:rsidRPr="00915EB6">
              <w:rPr>
                <w:sz w:val="28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Указывается общий объем финансовых средств, необходимых для реализации программных мероприятий (подпрограмм), по источникам финансирования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Ожидаемые конечные результаты муниципальной   программы 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Приводятся качественная и количественная характеристики ожидаемых конечных результатов реализации муниципальной программы и показатели ее эффективности</w:t>
            </w:r>
          </w:p>
        </w:tc>
      </w:tr>
    </w:tbl>
    <w:p w:rsidR="003851C8" w:rsidRDefault="003851C8" w:rsidP="003851C8">
      <w:pPr>
        <w:widowControl w:val="0"/>
        <w:autoSpaceDE w:val="0"/>
        <w:autoSpaceDN w:val="0"/>
        <w:adjustRightInd w:val="0"/>
        <w:ind w:left="5103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103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103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103"/>
        <w:outlineLvl w:val="1"/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lastRenderedPageBreak/>
        <w:t>Приложение №</w:t>
      </w:r>
      <w:r>
        <w:t>3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Pr="00915EB6" w:rsidRDefault="003851C8" w:rsidP="003851C8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11" w:name="Par416"/>
      <w:bookmarkEnd w:id="11"/>
    </w:p>
    <w:p w:rsidR="003851C8" w:rsidRPr="006D2B5C" w:rsidRDefault="003851C8" w:rsidP="003851C8">
      <w:pPr>
        <w:pStyle w:val="ConsPlusNormal"/>
        <w:ind w:firstLine="540"/>
        <w:jc w:val="center"/>
        <w:rPr>
          <w:sz w:val="24"/>
          <w:szCs w:val="24"/>
        </w:rPr>
      </w:pPr>
    </w:p>
    <w:p w:rsidR="003851C8" w:rsidRPr="006D2B5C" w:rsidRDefault="003851C8" w:rsidP="003851C8">
      <w:pPr>
        <w:pStyle w:val="ConsPlusNonformat"/>
        <w:ind w:left="-1134" w:firstLine="99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50"/>
      <w:bookmarkEnd w:id="12"/>
      <w:r w:rsidRPr="006D2B5C">
        <w:rPr>
          <w:rFonts w:ascii="Times New Roman" w:hAnsi="Times New Roman" w:cs="Times New Roman"/>
          <w:sz w:val="24"/>
          <w:szCs w:val="24"/>
        </w:rPr>
        <w:t>ПЕРЕЧЕНЬ</w:t>
      </w:r>
    </w:p>
    <w:p w:rsidR="003851C8" w:rsidRPr="006D2B5C" w:rsidRDefault="003851C8" w:rsidP="00385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целевых индикаторов и показателей муниципальной программы</w:t>
      </w:r>
    </w:p>
    <w:p w:rsidR="003851C8" w:rsidRPr="006D2B5C" w:rsidRDefault="003851C8" w:rsidP="00385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851C8" w:rsidRPr="006D2B5C" w:rsidRDefault="003851C8" w:rsidP="00385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851C8" w:rsidRPr="006D2B5C" w:rsidRDefault="003851C8" w:rsidP="00385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1135"/>
        <w:gridCol w:w="1842"/>
        <w:gridCol w:w="1134"/>
        <w:gridCol w:w="1418"/>
        <w:gridCol w:w="1134"/>
        <w:gridCol w:w="1134"/>
        <w:gridCol w:w="1134"/>
        <w:gridCol w:w="1559"/>
      </w:tblGrid>
      <w:tr w:rsidR="003851C8" w:rsidRPr="0028432D" w:rsidTr="005A4922">
        <w:tc>
          <w:tcPr>
            <w:tcW w:w="437" w:type="dxa"/>
            <w:vMerge w:val="restart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5954" w:type="dxa"/>
            <w:gridSpan w:val="5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Значения целевого индикатора и показателя по годам</w:t>
            </w:r>
          </w:p>
        </w:tc>
        <w:tc>
          <w:tcPr>
            <w:tcW w:w="1559" w:type="dxa"/>
            <w:vMerge w:val="restart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3851C8" w:rsidRPr="0028432D" w:rsidTr="005A4922">
        <w:tc>
          <w:tcPr>
            <w:tcW w:w="437" w:type="dxa"/>
            <w:vMerge/>
          </w:tcPr>
          <w:p w:rsidR="003851C8" w:rsidRPr="0028432D" w:rsidRDefault="003851C8" w:rsidP="005A492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851C8" w:rsidRPr="0028432D" w:rsidRDefault="003851C8" w:rsidP="005A492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851C8" w:rsidRPr="0028432D" w:rsidRDefault="003851C8" w:rsidP="005A49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 xml:space="preserve">последний год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ной программы</w:t>
            </w:r>
          </w:p>
        </w:tc>
        <w:tc>
          <w:tcPr>
            <w:tcW w:w="1559" w:type="dxa"/>
            <w:vMerge/>
          </w:tcPr>
          <w:p w:rsidR="003851C8" w:rsidRPr="0028432D" w:rsidRDefault="003851C8" w:rsidP="005A4922">
            <w:pPr>
              <w:rPr>
                <w:sz w:val="16"/>
                <w:szCs w:val="16"/>
              </w:rPr>
            </w:pPr>
          </w:p>
        </w:tc>
      </w:tr>
      <w:tr w:rsidR="003851C8" w:rsidRPr="0028432D" w:rsidTr="005A4922">
        <w:tc>
          <w:tcPr>
            <w:tcW w:w="437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3851C8" w:rsidRPr="0028432D" w:rsidRDefault="003851C8" w:rsidP="005A4922">
            <w:pPr>
              <w:pStyle w:val="ConsPlusNormal"/>
              <w:tabs>
                <w:tab w:val="left" w:pos="915"/>
                <w:tab w:val="left" w:pos="13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851C8" w:rsidRPr="0028432D" w:rsidTr="005A4922">
        <w:tc>
          <w:tcPr>
            <w:tcW w:w="10927" w:type="dxa"/>
            <w:gridSpan w:val="9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(указать наименование)</w:t>
            </w:r>
          </w:p>
        </w:tc>
      </w:tr>
      <w:tr w:rsidR="003851C8" w:rsidRPr="0028432D" w:rsidTr="005A4922">
        <w:tc>
          <w:tcPr>
            <w:tcW w:w="437" w:type="dxa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C8" w:rsidRPr="0028432D" w:rsidTr="005A4922">
        <w:tc>
          <w:tcPr>
            <w:tcW w:w="10927" w:type="dxa"/>
            <w:gridSpan w:val="9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1. Подпрограмма (указать наименование)</w:t>
            </w:r>
          </w:p>
        </w:tc>
      </w:tr>
      <w:tr w:rsidR="003851C8" w:rsidRPr="0028432D" w:rsidTr="005A4922">
        <w:tc>
          <w:tcPr>
            <w:tcW w:w="437" w:type="dxa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35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1C8" w:rsidRPr="0028432D" w:rsidTr="005A4922">
        <w:tc>
          <w:tcPr>
            <w:tcW w:w="10927" w:type="dxa"/>
            <w:gridSpan w:val="9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2. Подпрограмма (указать наименование)</w:t>
            </w:r>
          </w:p>
        </w:tc>
      </w:tr>
      <w:tr w:rsidR="003851C8" w:rsidRPr="0028432D" w:rsidTr="005A4922">
        <w:tc>
          <w:tcPr>
            <w:tcW w:w="437" w:type="dxa"/>
          </w:tcPr>
          <w:p w:rsidR="003851C8" w:rsidRPr="0028432D" w:rsidRDefault="003851C8" w:rsidP="005A4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32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35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51C8" w:rsidRPr="0028432D" w:rsidRDefault="003851C8" w:rsidP="005A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51C8" w:rsidRPr="0028432D" w:rsidRDefault="003851C8" w:rsidP="003851C8">
      <w:pPr>
        <w:rPr>
          <w:sz w:val="16"/>
          <w:szCs w:val="16"/>
        </w:rPr>
        <w:sectPr w:rsidR="003851C8" w:rsidRPr="0028432D" w:rsidSect="005A4922">
          <w:pgSz w:w="11905" w:h="16838"/>
          <w:pgMar w:top="851" w:right="851" w:bottom="851" w:left="1418" w:header="0" w:footer="0" w:gutter="0"/>
          <w:cols w:space="720"/>
          <w:docGrid w:linePitch="326"/>
        </w:sectPr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lastRenderedPageBreak/>
        <w:t>Приложение №</w:t>
      </w:r>
      <w:r>
        <w:t>4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3851C8" w:rsidRPr="00915EB6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ПОДПРОГРАММЫ</w:t>
      </w:r>
    </w:p>
    <w:p w:rsidR="003851C8" w:rsidRDefault="003851C8" w:rsidP="003851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bookmarkStart w:id="13" w:name="P469"/>
            <w:bookmarkEnd w:id="13"/>
            <w:r w:rsidRPr="00915EB6">
              <w:rPr>
                <w:sz w:val="28"/>
                <w:szCs w:val="22"/>
              </w:rPr>
              <w:t>Ответственный исп</w:t>
            </w:r>
            <w:r>
              <w:rPr>
                <w:sz w:val="28"/>
                <w:szCs w:val="22"/>
              </w:rPr>
              <w:t>олнитель подпрограммы</w:t>
            </w:r>
            <w:r w:rsidRPr="00915EB6">
              <w:rPr>
                <w:sz w:val="28"/>
                <w:szCs w:val="22"/>
              </w:rPr>
              <w:t xml:space="preserve">       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Указывается ответственный исполнитель </w:t>
            </w:r>
            <w:r>
              <w:rPr>
                <w:sz w:val="28"/>
                <w:szCs w:val="22"/>
              </w:rPr>
              <w:t>подпрограммы</w:t>
            </w:r>
            <w:r w:rsidRPr="00915EB6">
              <w:rPr>
                <w:sz w:val="28"/>
                <w:szCs w:val="22"/>
              </w:rPr>
              <w:t xml:space="preserve">    </w:t>
            </w:r>
          </w:p>
        </w:tc>
      </w:tr>
      <w:tr w:rsidR="003851C8" w:rsidRPr="009A0402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Исполнители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Указываются исполнители </w:t>
            </w:r>
            <w:r>
              <w:rPr>
                <w:sz w:val="28"/>
                <w:szCs w:val="22"/>
              </w:rPr>
              <w:t>подпрограммы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Цели и  задачи 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 xml:space="preserve">Цели и задачи </w:t>
            </w:r>
            <w:r w:rsidRPr="00403897">
              <w:rPr>
                <w:rFonts w:ascii="Times New Roman" w:hAnsi="Times New Roman" w:cs="Times New Roman"/>
                <w:sz w:val="28"/>
              </w:rPr>
              <w:t xml:space="preserve">подпрограммы </w:t>
            </w:r>
            <w:r w:rsidRPr="00915EB6">
              <w:rPr>
                <w:rFonts w:ascii="Times New Roman" w:hAnsi="Times New Roman" w:cs="Times New Roman"/>
                <w:sz w:val="28"/>
              </w:rPr>
              <w:t>должны быть взаимосвязаны с целями социально-эко</w:t>
            </w:r>
            <w:r>
              <w:rPr>
                <w:rFonts w:ascii="Times New Roman" w:hAnsi="Times New Roman" w:cs="Times New Roman"/>
                <w:sz w:val="28"/>
              </w:rPr>
              <w:t>номического развития территории</w:t>
            </w:r>
          </w:p>
          <w:p w:rsidR="003851C8" w:rsidRPr="00915EB6" w:rsidRDefault="003851C8" w:rsidP="005A4922">
            <w:pPr>
              <w:pStyle w:val="ConsPlusCell"/>
              <w:rPr>
                <w:sz w:val="28"/>
              </w:rPr>
            </w:pP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Ц</w:t>
            </w:r>
            <w:r w:rsidRPr="00915EB6">
              <w:rPr>
                <w:sz w:val="28"/>
                <w:szCs w:val="22"/>
              </w:rPr>
              <w:t xml:space="preserve">елевые индикаторы и показатели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spacing w:after="200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 xml:space="preserve">Указываются целевые индикаторы и показатели </w:t>
            </w:r>
            <w:r w:rsidRPr="00DC4080">
              <w:rPr>
                <w:rFonts w:ascii="Times New Roman" w:hAnsi="Times New Roman" w:cs="Times New Roman"/>
                <w:sz w:val="28"/>
              </w:rPr>
              <w:t>подпрограммы</w:t>
            </w:r>
          </w:p>
        </w:tc>
      </w:tr>
      <w:tr w:rsidR="003851C8" w:rsidRPr="0039222A" w:rsidTr="005A4922">
        <w:trPr>
          <w:trHeight w:val="938"/>
        </w:trPr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915EB6">
              <w:rPr>
                <w:sz w:val="28"/>
                <w:szCs w:val="22"/>
              </w:rPr>
              <w:t xml:space="preserve">Сроки и этапы реализации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</w:rPr>
              <w:t>подпрограмму</w:t>
            </w:r>
            <w:r w:rsidRPr="00915EB6">
              <w:rPr>
                <w:rFonts w:ascii="Times New Roman" w:hAnsi="Times New Roman" w:cs="Times New Roman"/>
                <w:sz w:val="28"/>
              </w:rPr>
              <w:t xml:space="preserve">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3851C8" w:rsidRPr="0039222A" w:rsidTr="005A4922">
        <w:tc>
          <w:tcPr>
            <w:tcW w:w="3708" w:type="dxa"/>
          </w:tcPr>
          <w:p w:rsidR="003851C8" w:rsidRPr="00915EB6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6300" w:type="dxa"/>
          </w:tcPr>
          <w:p w:rsidR="003851C8" w:rsidRPr="00915EB6" w:rsidRDefault="003851C8" w:rsidP="005A492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915EB6">
              <w:rPr>
                <w:rFonts w:ascii="Times New Roman" w:hAnsi="Times New Roman" w:cs="Times New Roman"/>
                <w:sz w:val="28"/>
              </w:rPr>
              <w:t>Указывается общий объем финансовых средств, необходимых для реализации программных мероприятий (подпрограмм), по источникам финансирования</w:t>
            </w:r>
          </w:p>
        </w:tc>
      </w:tr>
    </w:tbl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t>Приложение №</w:t>
      </w:r>
      <w:r>
        <w:t>5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lastRenderedPageBreak/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Pr="00915EB6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План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 xml:space="preserve">реализации </w:t>
      </w:r>
      <w:r>
        <w:rPr>
          <w:sz w:val="28"/>
        </w:rPr>
        <w:t xml:space="preserve"> и финансовое обеспечение </w:t>
      </w:r>
    </w:p>
    <w:p w:rsidR="003851C8" w:rsidRPr="00915EB6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муниципальной программы</w:t>
      </w: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center"/>
      </w:pPr>
      <w:r w:rsidRPr="00976015">
        <w:t>_____________________________</w:t>
      </w:r>
      <w:r>
        <w:t>__________________</w:t>
      </w:r>
      <w:r w:rsidRPr="00976015">
        <w:t>____</w:t>
      </w: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center"/>
      </w:pPr>
      <w:r w:rsidRPr="00976015">
        <w:t>(наименование программы)</w:t>
      </w: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both"/>
      </w:pPr>
    </w:p>
    <w:tbl>
      <w:tblPr>
        <w:tblW w:w="1026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592"/>
        <w:gridCol w:w="828"/>
        <w:gridCol w:w="864"/>
        <w:gridCol w:w="648"/>
        <w:gridCol w:w="864"/>
        <w:gridCol w:w="2124"/>
      </w:tblGrid>
      <w:tr w:rsidR="003851C8" w:rsidRPr="00B07857" w:rsidTr="005A4922">
        <w:trPr>
          <w:trHeight w:val="862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857">
              <w:t>п</w:t>
            </w:r>
            <w:proofErr w:type="spellEnd"/>
            <w:proofErr w:type="gramEnd"/>
            <w:r w:rsidRPr="00B07857">
              <w:t>/</w:t>
            </w:r>
            <w:proofErr w:type="spellStart"/>
            <w:r w:rsidRPr="00B07857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Наименование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подпрограмм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(мероприятий)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Направление и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источник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финансирования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Прогнозируемый источник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финансирования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11C6D">
              <w:t>Ожидаемые  результаты реализации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C6D">
              <w:t>подпрограмм</w:t>
            </w:r>
          </w:p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C6D">
              <w:t>(мероприятий)</w:t>
            </w:r>
          </w:p>
        </w:tc>
      </w:tr>
      <w:tr w:rsidR="003851C8" w:rsidRPr="00B07857" w:rsidTr="005A4922">
        <w:trPr>
          <w:trHeight w:val="147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всего</w:t>
            </w:r>
          </w:p>
        </w:tc>
        <w:tc>
          <w:tcPr>
            <w:tcW w:w="23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в том числе по годам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201_...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....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т.д.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     2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         3    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 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 5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 7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      8      </w:t>
            </w:r>
          </w:p>
        </w:tc>
      </w:tr>
      <w:tr w:rsidR="003851C8" w:rsidRPr="00B07857" w:rsidTr="005A4922">
        <w:trPr>
          <w:tblCellSpacing w:w="5" w:type="nil"/>
        </w:trPr>
        <w:tc>
          <w:tcPr>
            <w:tcW w:w="102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 xml:space="preserve">Наименование подпрограммы либо раздела плана (при наличии) </w:t>
            </w:r>
          </w:p>
        </w:tc>
      </w:tr>
      <w:tr w:rsidR="003851C8" w:rsidRPr="00FC5635" w:rsidTr="005A492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FC5635">
              <w:t>Мероприятие 1</w:t>
            </w:r>
          </w:p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FC5635">
              <w:t>(подпрограмма)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6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всего по муниципальному району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FC5635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>бюджет Республики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Башкортостан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внебюджетные       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источники   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Прочие расходы - всего,      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>бюджет Республики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Башкортостан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внебюджетные       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источники   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>Финансирование - всего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>бюджет Республики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firstLine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Башкортостан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внебюджетные       </w:t>
            </w:r>
          </w:p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 xml:space="preserve">источники       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>Мероприятие 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C6D">
              <w:rPr>
                <w:sz w:val="22"/>
                <w:szCs w:val="22"/>
              </w:rPr>
              <w:t>- « -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B07857">
              <w:t xml:space="preserve">и так далее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B07857" w:rsidTr="005A49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511C6D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B07857" w:rsidRDefault="003851C8" w:rsidP="005A49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851C8" w:rsidRPr="00B07857" w:rsidRDefault="003851C8" w:rsidP="003851C8">
      <w:pPr>
        <w:widowControl w:val="0"/>
        <w:autoSpaceDE w:val="0"/>
        <w:autoSpaceDN w:val="0"/>
        <w:adjustRightInd w:val="0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4536"/>
        <w:outlineLvl w:val="1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4536"/>
        <w:outlineLvl w:val="1"/>
        <w:rPr>
          <w:sz w:val="28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t>Приложение №</w:t>
      </w:r>
      <w:r>
        <w:t>6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lastRenderedPageBreak/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851C8" w:rsidRPr="00345F31" w:rsidRDefault="003851C8" w:rsidP="003851C8">
      <w:pPr>
        <w:autoSpaceDE w:val="0"/>
        <w:autoSpaceDN w:val="0"/>
        <w:adjustRightInd w:val="0"/>
        <w:spacing w:line="264" w:lineRule="auto"/>
        <w:jc w:val="center"/>
        <w:rPr>
          <w:sz w:val="28"/>
        </w:rPr>
      </w:pPr>
      <w:r w:rsidRPr="00345F31">
        <w:rPr>
          <w:sz w:val="28"/>
        </w:rPr>
        <w:t xml:space="preserve">ОЦЕНКА </w:t>
      </w:r>
    </w:p>
    <w:p w:rsidR="003851C8" w:rsidRPr="00345F31" w:rsidRDefault="003851C8" w:rsidP="003851C8">
      <w:pPr>
        <w:autoSpaceDE w:val="0"/>
        <w:autoSpaceDN w:val="0"/>
        <w:adjustRightInd w:val="0"/>
        <w:spacing w:line="264" w:lineRule="auto"/>
        <w:jc w:val="center"/>
        <w:rPr>
          <w:sz w:val="28"/>
        </w:rPr>
      </w:pPr>
      <w:r w:rsidRPr="00345F31">
        <w:rPr>
          <w:sz w:val="28"/>
        </w:rPr>
        <w:t>эффективности реализации муниципальной программы</w:t>
      </w:r>
    </w:p>
    <w:p w:rsidR="003851C8" w:rsidRPr="00E673B2" w:rsidRDefault="003851C8" w:rsidP="003851C8">
      <w:pPr>
        <w:autoSpaceDE w:val="0"/>
        <w:autoSpaceDN w:val="0"/>
        <w:adjustRightInd w:val="0"/>
        <w:spacing w:line="264" w:lineRule="auto"/>
        <w:jc w:val="center"/>
      </w:pPr>
      <w:r w:rsidRPr="00E673B2">
        <w:t>____________________________</w:t>
      </w:r>
      <w:r>
        <w:t>_______________________</w:t>
      </w:r>
      <w:r w:rsidRPr="00E673B2">
        <w:t>_______</w:t>
      </w:r>
    </w:p>
    <w:p w:rsidR="003851C8" w:rsidRDefault="003851C8" w:rsidP="003851C8">
      <w:pPr>
        <w:autoSpaceDE w:val="0"/>
        <w:autoSpaceDN w:val="0"/>
        <w:adjustRightInd w:val="0"/>
        <w:spacing w:line="264" w:lineRule="auto"/>
        <w:jc w:val="center"/>
      </w:pPr>
      <w:r w:rsidRPr="00E673B2">
        <w:t>(наименование программы)</w:t>
      </w:r>
    </w:p>
    <w:p w:rsidR="003851C8" w:rsidRPr="00E673B2" w:rsidRDefault="003851C8" w:rsidP="003851C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2410"/>
        <w:gridCol w:w="1134"/>
        <w:gridCol w:w="992"/>
        <w:gridCol w:w="2268"/>
      </w:tblGrid>
      <w:tr w:rsidR="003851C8" w:rsidRPr="00E673B2" w:rsidTr="005A4922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 xml:space="preserve">N </w:t>
            </w:r>
            <w:proofErr w:type="spellStart"/>
            <w:proofErr w:type="gramStart"/>
            <w:r w:rsidRPr="00345F31">
              <w:rPr>
                <w:sz w:val="28"/>
              </w:rPr>
              <w:t>п</w:t>
            </w:r>
            <w:proofErr w:type="spellEnd"/>
            <w:proofErr w:type="gramEnd"/>
            <w:r w:rsidRPr="00345F31">
              <w:rPr>
                <w:sz w:val="28"/>
              </w:rPr>
              <w:t>/</w:t>
            </w:r>
            <w:proofErr w:type="spellStart"/>
            <w:r w:rsidRPr="00345F31">
              <w:rPr>
                <w:sz w:val="28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Наименование мероприятий</w:t>
            </w:r>
          </w:p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(подпрограмм)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Показатель оценки эффективности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Значение показателя</w:t>
            </w:r>
          </w:p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отчетного периода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Изменение значения показателя за отчетный период, %</w:t>
            </w:r>
          </w:p>
        </w:tc>
      </w:tr>
      <w:tr w:rsidR="003851C8" w:rsidRPr="00E673B2" w:rsidTr="005A4922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8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9A040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3851C8" w:rsidRPr="00E673B2" w:rsidTr="005A4922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9A040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9A0402">
              <w:t>6</w:t>
            </w:r>
          </w:p>
        </w:tc>
      </w:tr>
      <w:tr w:rsidR="003851C8" w:rsidRPr="00E673B2" w:rsidTr="005A4922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9A040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3851C8" w:rsidRPr="00E673B2" w:rsidTr="005A4922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3851C8" w:rsidRDefault="003851C8" w:rsidP="003851C8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3851C8" w:rsidRDefault="003851C8" w:rsidP="003851C8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t>Приложение</w:t>
      </w:r>
      <w:r>
        <w:t xml:space="preserve"> №7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851C8" w:rsidRPr="00345F31" w:rsidRDefault="003851C8" w:rsidP="003851C8">
      <w:pPr>
        <w:autoSpaceDE w:val="0"/>
        <w:autoSpaceDN w:val="0"/>
        <w:adjustRightInd w:val="0"/>
        <w:jc w:val="center"/>
        <w:rPr>
          <w:sz w:val="28"/>
        </w:rPr>
      </w:pPr>
      <w:r w:rsidRPr="00345F31">
        <w:rPr>
          <w:sz w:val="28"/>
        </w:rPr>
        <w:t>ОЦЕНКА</w:t>
      </w:r>
    </w:p>
    <w:p w:rsidR="003851C8" w:rsidRPr="00345F31" w:rsidRDefault="003851C8" w:rsidP="003851C8">
      <w:pPr>
        <w:autoSpaceDE w:val="0"/>
        <w:autoSpaceDN w:val="0"/>
        <w:adjustRightInd w:val="0"/>
        <w:jc w:val="center"/>
        <w:rPr>
          <w:sz w:val="28"/>
        </w:rPr>
      </w:pPr>
      <w:r w:rsidRPr="00345F31">
        <w:rPr>
          <w:sz w:val="28"/>
        </w:rPr>
        <w:t>планируемой эффективности муниципальной программы</w:t>
      </w:r>
    </w:p>
    <w:p w:rsidR="003851C8" w:rsidRPr="00E673B2" w:rsidRDefault="003851C8" w:rsidP="003851C8">
      <w:pPr>
        <w:autoSpaceDE w:val="0"/>
        <w:autoSpaceDN w:val="0"/>
        <w:adjustRightInd w:val="0"/>
        <w:jc w:val="center"/>
      </w:pPr>
      <w:r w:rsidRPr="00E673B2">
        <w:t>_________________________________________</w:t>
      </w:r>
    </w:p>
    <w:p w:rsidR="003851C8" w:rsidRPr="00E673B2" w:rsidRDefault="003851C8" w:rsidP="003851C8">
      <w:pPr>
        <w:autoSpaceDE w:val="0"/>
        <w:autoSpaceDN w:val="0"/>
        <w:adjustRightInd w:val="0"/>
        <w:jc w:val="center"/>
      </w:pPr>
      <w:r w:rsidRPr="00E673B2">
        <w:t>(наименование программы)</w:t>
      </w:r>
    </w:p>
    <w:p w:rsidR="003851C8" w:rsidRPr="00E673B2" w:rsidRDefault="003851C8" w:rsidP="003851C8">
      <w:pPr>
        <w:autoSpaceDE w:val="0"/>
        <w:autoSpaceDN w:val="0"/>
        <w:adjustRightInd w:val="0"/>
        <w:jc w:val="center"/>
      </w:pPr>
    </w:p>
    <w:tbl>
      <w:tblPr>
        <w:tblW w:w="99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385"/>
        <w:gridCol w:w="1591"/>
        <w:gridCol w:w="1683"/>
        <w:gridCol w:w="900"/>
        <w:gridCol w:w="900"/>
        <w:gridCol w:w="900"/>
        <w:gridCol w:w="2160"/>
      </w:tblGrid>
      <w:tr w:rsidR="003851C8" w:rsidRPr="00E673B2" w:rsidTr="005A4922">
        <w:trPr>
          <w:trHeight w:val="729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ind w:right="-47"/>
              <w:jc w:val="center"/>
              <w:rPr>
                <w:sz w:val="28"/>
              </w:rPr>
            </w:pPr>
            <w:r w:rsidRPr="00345F31">
              <w:rPr>
                <w:sz w:val="28"/>
              </w:rPr>
              <w:t xml:space="preserve">№ </w:t>
            </w:r>
            <w:proofErr w:type="spellStart"/>
            <w:proofErr w:type="gramStart"/>
            <w:r w:rsidRPr="00345F31">
              <w:rPr>
                <w:sz w:val="28"/>
              </w:rPr>
              <w:t>п</w:t>
            </w:r>
            <w:proofErr w:type="spellEnd"/>
            <w:proofErr w:type="gramEnd"/>
            <w:r w:rsidRPr="00345F31">
              <w:rPr>
                <w:sz w:val="28"/>
              </w:rPr>
              <w:t>/</w:t>
            </w:r>
            <w:proofErr w:type="spellStart"/>
            <w:r w:rsidRPr="00345F31">
              <w:rPr>
                <w:sz w:val="28"/>
              </w:rPr>
              <w:t>п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spellStart"/>
            <w:proofErr w:type="gramStart"/>
            <w:r w:rsidRPr="00345F31">
              <w:rPr>
                <w:sz w:val="28"/>
              </w:rPr>
              <w:t>Наимено-вание</w:t>
            </w:r>
            <w:proofErr w:type="spellEnd"/>
            <w:proofErr w:type="gramEnd"/>
            <w:r w:rsidRPr="00345F31">
              <w:rPr>
                <w:sz w:val="28"/>
              </w:rPr>
              <w:t xml:space="preserve"> </w:t>
            </w:r>
            <w:proofErr w:type="spellStart"/>
            <w:r w:rsidRPr="00345F31">
              <w:rPr>
                <w:sz w:val="28"/>
              </w:rPr>
              <w:t>меропри-ятий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</w:rPr>
            </w:pPr>
            <w:r w:rsidRPr="00345F31">
              <w:rPr>
                <w:sz w:val="28"/>
              </w:rPr>
              <w:t xml:space="preserve">Показатели оценки </w:t>
            </w:r>
            <w:proofErr w:type="spellStart"/>
            <w:proofErr w:type="gramStart"/>
            <w:r w:rsidRPr="00345F31">
              <w:rPr>
                <w:sz w:val="28"/>
              </w:rPr>
              <w:t>эффектив-ности</w:t>
            </w:r>
            <w:proofErr w:type="spellEnd"/>
            <w:proofErr w:type="gramEnd"/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ind w:right="-75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Плановое значение показателя по годам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345F31" w:rsidRDefault="003851C8" w:rsidP="005A492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Относительное изменение показателя в результате реализации программы</w:t>
            </w:r>
          </w:p>
          <w:p w:rsidR="003851C8" w:rsidRPr="00345F31" w:rsidRDefault="003851C8" w:rsidP="005A492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(п.7/п. 4), %</w:t>
            </w:r>
          </w:p>
        </w:tc>
      </w:tr>
      <w:tr w:rsidR="003851C8" w:rsidRPr="00E673B2" w:rsidTr="005A4922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673B2">
              <w:t>Первый 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ind w:right="-136"/>
              <w:jc w:val="center"/>
            </w:pPr>
            <w:r w:rsidRPr="00E673B2">
              <w:t>Второй 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jc w:val="center"/>
            </w:pPr>
            <w:r>
              <w:t>и т.д. по годам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1C8" w:rsidRPr="00E673B2" w:rsidTr="005A49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1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2</w:t>
            </w:r>
          </w:p>
        </w:tc>
        <w:tc>
          <w:tcPr>
            <w:tcW w:w="1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3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7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8</w:t>
            </w:r>
          </w:p>
        </w:tc>
      </w:tr>
      <w:tr w:rsidR="003851C8" w:rsidRPr="00E673B2" w:rsidTr="005A49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3851C8" w:rsidRPr="00E673B2" w:rsidTr="005A49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E673B2" w:rsidRDefault="003851C8" w:rsidP="005A4922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</w:tbl>
    <w:p w:rsidR="003851C8" w:rsidRPr="00E673B2" w:rsidRDefault="003851C8" w:rsidP="003851C8">
      <w:pPr>
        <w:autoSpaceDE w:val="0"/>
        <w:autoSpaceDN w:val="0"/>
        <w:adjustRightInd w:val="0"/>
        <w:jc w:val="center"/>
      </w:pPr>
    </w:p>
    <w:p w:rsidR="003851C8" w:rsidRDefault="003851C8" w:rsidP="003851C8">
      <w:pPr>
        <w:widowControl w:val="0"/>
        <w:autoSpaceDE w:val="0"/>
        <w:autoSpaceDN w:val="0"/>
        <w:adjustRightInd w:val="0"/>
        <w:ind w:left="5103"/>
        <w:outlineLvl w:val="1"/>
        <w:sectPr w:rsidR="003851C8" w:rsidSect="005A4922">
          <w:pgSz w:w="11906" w:h="16838" w:code="9"/>
          <w:pgMar w:top="1134" w:right="849" w:bottom="993" w:left="1134" w:header="567" w:footer="0" w:gutter="0"/>
          <w:cols w:space="708"/>
          <w:titlePg/>
          <w:docGrid w:linePitch="360"/>
        </w:sectPr>
      </w:pPr>
      <w:bookmarkStart w:id="14" w:name="Par532"/>
      <w:bookmarkEnd w:id="14"/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  <w:outlineLvl w:val="1"/>
      </w:pPr>
      <w:r w:rsidRPr="000A6C72">
        <w:lastRenderedPageBreak/>
        <w:t>Приложение</w:t>
      </w:r>
      <w:r>
        <w:t xml:space="preserve"> №8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к Порядку разработки, реализации и оценки</w:t>
      </w:r>
      <w:r>
        <w:t xml:space="preserve"> </w:t>
      </w:r>
      <w:r w:rsidRPr="000A6C72">
        <w:t>эффективности муниципальных программ</w:t>
      </w:r>
      <w:r>
        <w:t xml:space="preserve"> 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5387"/>
      </w:pPr>
      <w:r w:rsidRPr="000A6C72">
        <w:t>Республики Башкортостан</w:t>
      </w:r>
    </w:p>
    <w:p w:rsidR="003851C8" w:rsidRPr="00345F31" w:rsidRDefault="003851C8" w:rsidP="003851C8">
      <w:pPr>
        <w:widowControl w:val="0"/>
        <w:autoSpaceDE w:val="0"/>
        <w:autoSpaceDN w:val="0"/>
        <w:adjustRightInd w:val="0"/>
        <w:ind w:left="4678" w:right="-142"/>
        <w:rPr>
          <w:sz w:val="28"/>
        </w:rPr>
      </w:pP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45F31">
        <w:rPr>
          <w:sz w:val="28"/>
        </w:rPr>
        <w:t xml:space="preserve">ФИНАНСОВОЕ ОБЕСПЕЧЕНИЕ </w:t>
      </w: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45F31">
        <w:rPr>
          <w:sz w:val="28"/>
        </w:rPr>
        <w:t xml:space="preserve"> муниципальной программы</w:t>
      </w:r>
    </w:p>
    <w:p w:rsidR="003851C8" w:rsidRPr="00976015" w:rsidRDefault="003851C8" w:rsidP="003851C8">
      <w:pPr>
        <w:widowControl w:val="0"/>
        <w:autoSpaceDE w:val="0"/>
        <w:autoSpaceDN w:val="0"/>
        <w:adjustRightInd w:val="0"/>
        <w:jc w:val="center"/>
      </w:pPr>
      <w:r w:rsidRPr="00976015">
        <w:t>______________________________</w:t>
      </w:r>
      <w:r>
        <w:t>___________________</w:t>
      </w:r>
      <w:r w:rsidRPr="00976015">
        <w:t>___</w:t>
      </w:r>
    </w:p>
    <w:p w:rsidR="003851C8" w:rsidRPr="007E75DA" w:rsidRDefault="003851C8" w:rsidP="003851C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E75DA">
        <w:rPr>
          <w:sz w:val="18"/>
          <w:szCs w:val="18"/>
        </w:rPr>
        <w:t>(наименование программы)</w:t>
      </w:r>
    </w:p>
    <w:p w:rsidR="003851C8" w:rsidRDefault="003851C8" w:rsidP="003851C8"/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980"/>
        <w:gridCol w:w="1620"/>
        <w:gridCol w:w="1620"/>
        <w:gridCol w:w="1440"/>
      </w:tblGrid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Направление и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источник</w:t>
            </w:r>
          </w:p>
          <w:p w:rsidR="003851C8" w:rsidRPr="007E75DA" w:rsidRDefault="003851C8" w:rsidP="005A492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E75D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Финансовые затраты</w:t>
            </w:r>
            <w:r w:rsidRPr="007E75DA">
              <w:t>, тыс</w:t>
            </w:r>
            <w:r>
              <w:t>.</w:t>
            </w:r>
            <w:r w:rsidRPr="007E75DA">
              <w:t xml:space="preserve"> рублей</w:t>
            </w:r>
            <w:r>
              <w:t>, в ценах  20__ года</w:t>
            </w:r>
            <w:r w:rsidRPr="00976015">
              <w:t xml:space="preserve">                                   </w:t>
            </w:r>
            <w:r>
              <w:t xml:space="preserve">                       </w:t>
            </w:r>
            <w:r w:rsidRPr="00976015">
              <w:t xml:space="preserve">      </w:t>
            </w: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51C8" w:rsidRPr="007E75DA" w:rsidRDefault="003851C8" w:rsidP="005A4922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51C8" w:rsidRPr="00590D81" w:rsidRDefault="003851C8" w:rsidP="005A492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90D81">
              <w:t>Всего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highlight w:val="yellow"/>
              </w:rPr>
            </w:pPr>
          </w:p>
        </w:tc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A450B5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годам:</w:t>
            </w: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7E75DA" w:rsidRDefault="003851C8" w:rsidP="005A49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A450B5" w:rsidRDefault="003851C8" w:rsidP="005A492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A450B5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A450B5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1C8" w:rsidRPr="00A450B5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  <w:r w:rsidRPr="007E75DA">
              <w:t xml:space="preserve">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в том числе: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федеральный бюджет</w:t>
            </w:r>
            <w:r w:rsidRPr="007E75DA">
              <w:t xml:space="preserve">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>бюджет   Республики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Башкортостан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 xml:space="preserve">местный бюджет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внебюджетные       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источники </w:t>
            </w:r>
            <w:r>
              <w:t>(указать какие)</w:t>
            </w:r>
            <w:r w:rsidRPr="007E75DA">
              <w:t xml:space="preserve">  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>Капитальные вложения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- всего,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в том числе: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федеральный бюджет</w:t>
            </w:r>
            <w:r w:rsidRPr="007E75DA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>бюджет   Республики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Башкортостан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местный бюджет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внебюджетные       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источники </w:t>
            </w:r>
            <w:r>
              <w:t>(указать какие)</w:t>
            </w:r>
            <w:r w:rsidRPr="007E75DA">
              <w:t xml:space="preserve">  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>Прочие  расходы   -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всего,      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в том числе: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федеральный бюджет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>бюджет   Республики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Башкортостан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местный бюджет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1C8" w:rsidRPr="007E75DA" w:rsidTr="005A4922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внебюджетные       </w:t>
            </w:r>
          </w:p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  <w:ind w:left="285"/>
            </w:pPr>
            <w:r w:rsidRPr="007E75DA">
              <w:t xml:space="preserve">источники </w:t>
            </w:r>
            <w:r>
              <w:t>(указать какие)</w:t>
            </w:r>
            <w:r w:rsidRPr="007E75DA">
              <w:t xml:space="preserve">  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1C8" w:rsidRPr="007E75DA" w:rsidRDefault="003851C8" w:rsidP="005A49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51C8" w:rsidRDefault="003851C8" w:rsidP="003851C8">
      <w:pPr>
        <w:widowControl w:val="0"/>
        <w:autoSpaceDE w:val="0"/>
        <w:autoSpaceDN w:val="0"/>
        <w:adjustRightInd w:val="0"/>
        <w:jc w:val="both"/>
      </w:pPr>
    </w:p>
    <w:p w:rsidR="003851C8" w:rsidRDefault="003851C8" w:rsidP="003851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51C8" w:rsidRDefault="003851C8" w:rsidP="003851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right"/>
        <w:outlineLvl w:val="1"/>
        <w:sectPr w:rsidR="003851C8" w:rsidSect="005A4922">
          <w:pgSz w:w="11906" w:h="16838" w:code="9"/>
          <w:pgMar w:top="1134" w:right="849" w:bottom="993" w:left="1134" w:header="567" w:footer="0" w:gutter="0"/>
          <w:cols w:space="708"/>
          <w:titlePg/>
          <w:docGrid w:linePitch="360"/>
        </w:sectPr>
      </w:pPr>
    </w:p>
    <w:p w:rsidR="003851C8" w:rsidRDefault="003851C8" w:rsidP="003851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51C8" w:rsidRDefault="003851C8" w:rsidP="003851C8">
      <w:pPr>
        <w:widowControl w:val="0"/>
        <w:autoSpaceDE w:val="0"/>
        <w:autoSpaceDN w:val="0"/>
        <w:adjustRightInd w:val="0"/>
        <w:jc w:val="right"/>
        <w:outlineLvl w:val="1"/>
        <w:sectPr w:rsidR="003851C8" w:rsidSect="005A4922">
          <w:footerReference w:type="default" r:id="rId10"/>
          <w:pgSz w:w="11906" w:h="16838" w:code="9"/>
          <w:pgMar w:top="1134" w:right="849" w:bottom="993" w:left="1134" w:header="567" w:footer="0" w:gutter="0"/>
          <w:cols w:space="708"/>
          <w:titlePg/>
          <w:docGrid w:linePitch="360"/>
        </w:sectPr>
      </w:pP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10206"/>
        <w:jc w:val="center"/>
        <w:outlineLvl w:val="1"/>
      </w:pPr>
      <w:r w:rsidRPr="000A6C72">
        <w:lastRenderedPageBreak/>
        <w:t>Приложение №</w:t>
      </w:r>
      <w:r>
        <w:t>9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11340"/>
      </w:pPr>
      <w:r w:rsidRPr="000A6C72">
        <w:t>к Порядку разработки, реализации и оценки</w:t>
      </w:r>
      <w:r>
        <w:t xml:space="preserve"> 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11340"/>
      </w:pPr>
      <w:r w:rsidRPr="000A6C72">
        <w:t>эффективности муниципальных программ</w:t>
      </w:r>
      <w:r>
        <w:t xml:space="preserve"> 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11340"/>
      </w:pPr>
      <w:r>
        <w:t xml:space="preserve">сельского поселения </w:t>
      </w:r>
      <w:proofErr w:type="spellStart"/>
      <w:r w:rsidR="00E14CEB">
        <w:t>Бишкураевский</w:t>
      </w:r>
      <w:proofErr w:type="spellEnd"/>
      <w:r>
        <w:t xml:space="preserve"> сельсовет </w:t>
      </w:r>
    </w:p>
    <w:p w:rsidR="003851C8" w:rsidRDefault="003851C8" w:rsidP="003851C8">
      <w:pPr>
        <w:widowControl w:val="0"/>
        <w:autoSpaceDE w:val="0"/>
        <w:autoSpaceDN w:val="0"/>
        <w:adjustRightInd w:val="0"/>
        <w:ind w:left="11340"/>
      </w:pPr>
      <w:r w:rsidRPr="000A6C72">
        <w:t xml:space="preserve">муниципального района </w:t>
      </w:r>
      <w:proofErr w:type="spellStart"/>
      <w:r w:rsidRPr="000A6C72">
        <w:t>Туймазинский</w:t>
      </w:r>
      <w:proofErr w:type="spellEnd"/>
      <w:r w:rsidRPr="000A6C72">
        <w:t xml:space="preserve"> район </w:t>
      </w:r>
    </w:p>
    <w:p w:rsidR="003851C8" w:rsidRPr="000A6C72" w:rsidRDefault="003851C8" w:rsidP="003851C8">
      <w:pPr>
        <w:widowControl w:val="0"/>
        <w:autoSpaceDE w:val="0"/>
        <w:autoSpaceDN w:val="0"/>
        <w:adjustRightInd w:val="0"/>
        <w:ind w:left="11340"/>
      </w:pPr>
      <w:r w:rsidRPr="000A6C72">
        <w:t>Республики Башкортостан</w:t>
      </w: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45F31">
        <w:rPr>
          <w:sz w:val="28"/>
        </w:rPr>
        <w:t>ОТЧЕТ</w:t>
      </w:r>
    </w:p>
    <w:p w:rsidR="003851C8" w:rsidRPr="00345F31" w:rsidRDefault="003851C8" w:rsidP="003851C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45F31">
        <w:rPr>
          <w:sz w:val="28"/>
        </w:rPr>
        <w:t>о реализации муниципальной программы</w:t>
      </w:r>
    </w:p>
    <w:p w:rsidR="003851C8" w:rsidRPr="00AD506C" w:rsidRDefault="003851C8" w:rsidP="003851C8">
      <w:pPr>
        <w:widowControl w:val="0"/>
        <w:autoSpaceDE w:val="0"/>
        <w:autoSpaceDN w:val="0"/>
        <w:adjustRightInd w:val="0"/>
        <w:jc w:val="center"/>
      </w:pPr>
      <w:r w:rsidRPr="00AD506C">
        <w:t>________________________________________</w:t>
      </w:r>
    </w:p>
    <w:p w:rsidR="003851C8" w:rsidRPr="00AD506C" w:rsidRDefault="003851C8" w:rsidP="003851C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D506C">
        <w:rPr>
          <w:sz w:val="18"/>
          <w:szCs w:val="18"/>
        </w:rPr>
        <w:t>(наименование программы)</w:t>
      </w:r>
    </w:p>
    <w:p w:rsidR="003851C8" w:rsidRPr="00AD506C" w:rsidRDefault="003851C8" w:rsidP="003851C8">
      <w:pPr>
        <w:widowControl w:val="0"/>
        <w:autoSpaceDE w:val="0"/>
        <w:autoSpaceDN w:val="0"/>
        <w:adjustRightInd w:val="0"/>
        <w:jc w:val="center"/>
      </w:pPr>
      <w:r w:rsidRPr="00345F31">
        <w:rPr>
          <w:sz w:val="28"/>
        </w:rPr>
        <w:t>за</w:t>
      </w:r>
      <w:r w:rsidRPr="00AD506C">
        <w:t xml:space="preserve"> ______________________________________</w:t>
      </w:r>
    </w:p>
    <w:p w:rsidR="003851C8" w:rsidRPr="00AD506C" w:rsidRDefault="003851C8" w:rsidP="003851C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D506C">
        <w:rPr>
          <w:sz w:val="18"/>
          <w:szCs w:val="18"/>
        </w:rPr>
        <w:t>(отчетный период)</w:t>
      </w:r>
    </w:p>
    <w:p w:rsidR="003851C8" w:rsidRPr="00AD506C" w:rsidRDefault="003851C8" w:rsidP="003851C8">
      <w:pPr>
        <w:widowControl w:val="0"/>
        <w:autoSpaceDE w:val="0"/>
        <w:autoSpaceDN w:val="0"/>
        <w:adjustRightInd w:val="0"/>
        <w:jc w:val="center"/>
      </w:pPr>
    </w:p>
    <w:p w:rsidR="003851C8" w:rsidRPr="00AD506C" w:rsidRDefault="003851C8" w:rsidP="003851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F31">
        <w:rPr>
          <w:rFonts w:ascii="Times New Roman" w:hAnsi="Times New Roman" w:cs="Times New Roman"/>
          <w:sz w:val="28"/>
          <w:szCs w:val="24"/>
        </w:rPr>
        <w:t xml:space="preserve">Ответственный исполнитель программы </w:t>
      </w:r>
      <w:r w:rsidRPr="00AD506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51C8" w:rsidRPr="00AD506C" w:rsidRDefault="003851C8" w:rsidP="003851C8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 xml:space="preserve">     </w:t>
      </w:r>
      <w:r w:rsidRPr="00345F31">
        <w:rPr>
          <w:rFonts w:ascii="Times New Roman" w:hAnsi="Times New Roman" w:cs="Times New Roman"/>
          <w:sz w:val="28"/>
          <w:szCs w:val="24"/>
        </w:rPr>
        <w:t>(в действующих ценах</w:t>
      </w:r>
      <w:r w:rsidRPr="00AD506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30" w:type="dxa"/>
        <w:tblInd w:w="108" w:type="dxa"/>
        <w:tblLayout w:type="fixed"/>
        <w:tblLook w:val="00A0"/>
      </w:tblPr>
      <w:tblGrid>
        <w:gridCol w:w="567"/>
        <w:gridCol w:w="2904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77"/>
        <w:gridCol w:w="682"/>
        <w:gridCol w:w="899"/>
        <w:gridCol w:w="949"/>
        <w:gridCol w:w="850"/>
        <w:gridCol w:w="851"/>
      </w:tblGrid>
      <w:tr w:rsidR="003851C8" w:rsidRPr="005D5AC3" w:rsidTr="005A4922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right="-108"/>
              <w:jc w:val="center"/>
              <w:rPr>
                <w:sz w:val="28"/>
              </w:rPr>
            </w:pPr>
            <w:r w:rsidRPr="00345F31">
              <w:rPr>
                <w:sz w:val="28"/>
              </w:rPr>
              <w:t xml:space="preserve">№ </w:t>
            </w:r>
            <w:proofErr w:type="spellStart"/>
            <w:proofErr w:type="gramStart"/>
            <w:r w:rsidRPr="00345F31">
              <w:rPr>
                <w:sz w:val="28"/>
              </w:rPr>
              <w:t>п</w:t>
            </w:r>
            <w:proofErr w:type="spellEnd"/>
            <w:proofErr w:type="gramEnd"/>
            <w:r w:rsidRPr="00345F31">
              <w:rPr>
                <w:sz w:val="28"/>
              </w:rPr>
              <w:t>/</w:t>
            </w:r>
            <w:proofErr w:type="spellStart"/>
            <w:r w:rsidRPr="00345F31">
              <w:rPr>
                <w:sz w:val="28"/>
              </w:rPr>
              <w:t>п</w:t>
            </w:r>
            <w:proofErr w:type="spellEnd"/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Мероприятия программы, запланированные в 20__году</w:t>
            </w:r>
          </w:p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Объем финансирования мероприятий (тыс</w:t>
            </w:r>
            <w:proofErr w:type="gramStart"/>
            <w:r w:rsidRPr="00345F31">
              <w:rPr>
                <w:sz w:val="28"/>
              </w:rPr>
              <w:t>.р</w:t>
            </w:r>
            <w:proofErr w:type="gramEnd"/>
            <w:r w:rsidRPr="00345F31">
              <w:rPr>
                <w:sz w:val="28"/>
              </w:rPr>
              <w:t>уб.)</w:t>
            </w:r>
          </w:p>
        </w:tc>
      </w:tr>
      <w:tr w:rsidR="003851C8" w:rsidRPr="005D5AC3" w:rsidTr="005A4922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2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28"/>
              </w:rPr>
            </w:pPr>
          </w:p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в том числе:</w:t>
            </w:r>
          </w:p>
        </w:tc>
      </w:tr>
      <w:tr w:rsidR="003851C8" w:rsidRPr="005D5AC3" w:rsidTr="005A492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2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Местный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 xml:space="preserve">Внебюджетные средства 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28"/>
              </w:rPr>
            </w:pPr>
            <w:r w:rsidRPr="00345F31">
              <w:rPr>
                <w:sz w:val="28"/>
              </w:rPr>
              <w:t>Всего</w:t>
            </w:r>
          </w:p>
        </w:tc>
      </w:tr>
      <w:tr w:rsidR="003851C8" w:rsidRPr="005D5AC3" w:rsidTr="005A492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2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86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86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134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ind w:left="-35" w:right="-39"/>
              <w:jc w:val="center"/>
              <w:rPr>
                <w:sz w:val="28"/>
              </w:rPr>
            </w:pPr>
            <w:r w:rsidRPr="00345F31">
              <w:rPr>
                <w:sz w:val="28"/>
              </w:rPr>
              <w:t>%</w:t>
            </w:r>
          </w:p>
        </w:tc>
      </w:tr>
      <w:tr w:rsidR="003851C8" w:rsidRPr="005D5AC3" w:rsidTr="005A492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 w:rsidRPr="005D5AC3"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 w:rsidRPr="005D5AC3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  <w:r>
              <w:t>17</w:t>
            </w:r>
          </w:p>
        </w:tc>
      </w:tr>
      <w:tr w:rsidR="003851C8" w:rsidRPr="005D5AC3" w:rsidTr="005A49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851C8" w:rsidRPr="005D5AC3" w:rsidTr="005A49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851C8" w:rsidRPr="005D5AC3" w:rsidTr="005A49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345F31" w:rsidRDefault="003851C8" w:rsidP="005A492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851C8" w:rsidRPr="00AD506C" w:rsidTr="005A4922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r w:rsidRPr="00345F31">
              <w:rPr>
                <w:sz w:val="28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C8" w:rsidRPr="005D5AC3" w:rsidRDefault="003851C8" w:rsidP="005A4922">
            <w:pPr>
              <w:jc w:val="center"/>
              <w:rPr>
                <w:b/>
                <w:bCs/>
              </w:rPr>
            </w:pPr>
          </w:p>
        </w:tc>
      </w:tr>
    </w:tbl>
    <w:p w:rsidR="003851C8" w:rsidRPr="00AD506C" w:rsidRDefault="003851C8" w:rsidP="003851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51C8" w:rsidRPr="00345F31" w:rsidRDefault="003851C8" w:rsidP="003851C8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45F31">
        <w:rPr>
          <w:rFonts w:ascii="Times New Roman" w:hAnsi="Times New Roman" w:cs="Times New Roman"/>
          <w:sz w:val="28"/>
          <w:szCs w:val="24"/>
        </w:rPr>
        <w:t>Исполнитель: ____________  Тел.: ___________</w:t>
      </w:r>
    </w:p>
    <w:p w:rsidR="003851C8" w:rsidRDefault="003851C8" w:rsidP="003851C8">
      <w:pPr>
        <w:widowControl w:val="0"/>
        <w:autoSpaceDE w:val="0"/>
        <w:autoSpaceDN w:val="0"/>
        <w:adjustRightInd w:val="0"/>
        <w:jc w:val="both"/>
      </w:pPr>
      <w:bookmarkStart w:id="15" w:name="Par626"/>
      <w:bookmarkEnd w:id="15"/>
      <w:r w:rsidRPr="00AD506C">
        <w:t>* Итоги сводятся по разделам и в целом по программе</w:t>
      </w:r>
    </w:p>
    <w:p w:rsidR="003851C8" w:rsidRDefault="003851C8" w:rsidP="003851C8">
      <w:pPr>
        <w:widowControl w:val="0"/>
        <w:autoSpaceDE w:val="0"/>
        <w:autoSpaceDN w:val="0"/>
        <w:adjustRightInd w:val="0"/>
        <w:outlineLvl w:val="1"/>
      </w:pPr>
    </w:p>
    <w:p w:rsidR="003851C8" w:rsidRDefault="003851C8" w:rsidP="003851C8">
      <w:pPr>
        <w:widowControl w:val="0"/>
        <w:autoSpaceDE w:val="0"/>
        <w:autoSpaceDN w:val="0"/>
        <w:adjustRightInd w:val="0"/>
        <w:outlineLvl w:val="1"/>
      </w:pPr>
      <w:r w:rsidRPr="00345F31">
        <w:rPr>
          <w:sz w:val="28"/>
        </w:rPr>
        <w:t>Управляющий делами Администрации</w:t>
      </w:r>
      <w:r>
        <w:rPr>
          <w:sz w:val="28"/>
        </w:rPr>
        <w:t xml:space="preserve">                                                      </w:t>
      </w:r>
      <w:proofErr w:type="spellStart"/>
      <w:r w:rsidR="00E14CEB">
        <w:rPr>
          <w:sz w:val="28"/>
        </w:rPr>
        <w:t>З.А.Халикова</w:t>
      </w:r>
      <w:proofErr w:type="spellEnd"/>
    </w:p>
    <w:p w:rsidR="00306B72" w:rsidRDefault="00306B72"/>
    <w:sectPr w:rsidR="00306B72" w:rsidSect="005A4922">
      <w:pgSz w:w="16838" w:h="11906" w:orient="landscape"/>
      <w:pgMar w:top="1276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B2" w:rsidRDefault="008F3FB2" w:rsidP="006275E0">
      <w:r>
        <w:separator/>
      </w:r>
    </w:p>
  </w:endnote>
  <w:endnote w:type="continuationSeparator" w:id="0">
    <w:p w:rsidR="008F3FB2" w:rsidRDefault="008F3FB2" w:rsidP="0062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2" w:rsidRDefault="007026E4">
    <w:pPr>
      <w:pStyle w:val="af3"/>
      <w:jc w:val="right"/>
    </w:pPr>
    <w:fldSimple w:instr=" PAGE   \* MERGEFORMAT ">
      <w:r w:rsidR="00856BC0">
        <w:rPr>
          <w:noProof/>
        </w:rPr>
        <w:t>17</w:t>
      </w:r>
    </w:fldSimple>
  </w:p>
  <w:p w:rsidR="005A4922" w:rsidRDefault="005A492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2" w:rsidRDefault="007026E4">
    <w:pPr>
      <w:pStyle w:val="af3"/>
      <w:jc w:val="right"/>
    </w:pPr>
    <w:fldSimple w:instr=" PAGE   \* MERGEFORMAT ">
      <w:r w:rsidR="00856BC0">
        <w:rPr>
          <w:noProof/>
        </w:rPr>
        <w:t>20</w:t>
      </w:r>
    </w:fldSimple>
  </w:p>
  <w:p w:rsidR="005A4922" w:rsidRDefault="005A49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B2" w:rsidRDefault="008F3FB2" w:rsidP="006275E0">
      <w:r>
        <w:separator/>
      </w:r>
    </w:p>
  </w:footnote>
  <w:footnote w:type="continuationSeparator" w:id="0">
    <w:p w:rsidR="008F3FB2" w:rsidRDefault="008F3FB2" w:rsidP="00627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BAD6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004B6D39"/>
    <w:multiLevelType w:val="singleLevel"/>
    <w:tmpl w:val="E842BC92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">
    <w:nsid w:val="0C2D3C83"/>
    <w:multiLevelType w:val="hybridMultilevel"/>
    <w:tmpl w:val="DBB66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147FF6"/>
    <w:multiLevelType w:val="hybridMultilevel"/>
    <w:tmpl w:val="560EAA28"/>
    <w:lvl w:ilvl="0" w:tplc="54384FB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/>
      </w:rPr>
    </w:lvl>
    <w:lvl w:ilvl="1" w:tplc="9A24C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508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141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25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02A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E22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AA4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9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3B7704"/>
    <w:multiLevelType w:val="hybridMultilevel"/>
    <w:tmpl w:val="17BA7AD4"/>
    <w:lvl w:ilvl="0" w:tplc="C29438FA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">
    <w:nsid w:val="22524E5D"/>
    <w:multiLevelType w:val="multilevel"/>
    <w:tmpl w:val="1AC41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CC0E9A"/>
    <w:multiLevelType w:val="hybridMultilevel"/>
    <w:tmpl w:val="7FB47CA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DA7473"/>
    <w:multiLevelType w:val="singleLevel"/>
    <w:tmpl w:val="3432B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5975FA"/>
    <w:multiLevelType w:val="singleLevel"/>
    <w:tmpl w:val="A1CE0780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8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1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22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D6425E"/>
    <w:multiLevelType w:val="hybridMultilevel"/>
    <w:tmpl w:val="6680C214"/>
    <w:lvl w:ilvl="0" w:tplc="542C89C8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A32ACB"/>
    <w:multiLevelType w:val="hybridMultilevel"/>
    <w:tmpl w:val="B97C6744"/>
    <w:lvl w:ilvl="0" w:tplc="CF40669A">
      <w:start w:val="4"/>
      <w:numFmt w:val="decimal"/>
      <w:lvlText w:val="%1."/>
      <w:lvlJc w:val="left"/>
      <w:pPr>
        <w:tabs>
          <w:tab w:val="num" w:pos="450"/>
        </w:tabs>
        <w:ind w:left="4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9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19"/>
  </w:num>
  <w:num w:numId="8">
    <w:abstractNumId w:val="14"/>
  </w:num>
  <w:num w:numId="9">
    <w:abstractNumId w:val="24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8"/>
  </w:num>
  <w:num w:numId="15">
    <w:abstractNumId w:val="22"/>
  </w:num>
  <w:num w:numId="16">
    <w:abstractNumId w:val="15"/>
  </w:num>
  <w:num w:numId="17">
    <w:abstractNumId w:val="4"/>
  </w:num>
  <w:num w:numId="18">
    <w:abstractNumId w:val="17"/>
  </w:num>
  <w:num w:numId="19">
    <w:abstractNumId w:val="1"/>
  </w:num>
  <w:num w:numId="20">
    <w:abstractNumId w:val="8"/>
  </w:num>
  <w:num w:numId="21">
    <w:abstractNumId w:val="16"/>
    <w:lvlOverride w:ilvl="0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1C8"/>
    <w:rsid w:val="00235D3F"/>
    <w:rsid w:val="00306B72"/>
    <w:rsid w:val="003851C8"/>
    <w:rsid w:val="005A4922"/>
    <w:rsid w:val="006275E0"/>
    <w:rsid w:val="007026E4"/>
    <w:rsid w:val="00856BC0"/>
    <w:rsid w:val="00864C43"/>
    <w:rsid w:val="008F3FB2"/>
    <w:rsid w:val="00B040FF"/>
    <w:rsid w:val="00C1389B"/>
    <w:rsid w:val="00E1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1C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51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1C8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qFormat/>
    <w:rsid w:val="003851C8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qFormat/>
    <w:rsid w:val="003851C8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3851C8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851C8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851C8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3851C8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1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51C8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51C8"/>
    <w:rPr>
      <w:rFonts w:ascii="Garamond" w:eastAsia="Times New Roman" w:hAnsi="Garamond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51C8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851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51C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51C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851C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851C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5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851C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5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851C8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85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851C8"/>
    <w:pPr>
      <w:ind w:left="43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85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3851C8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3851C8"/>
    <w:pPr>
      <w:ind w:left="4320"/>
    </w:pPr>
    <w:rPr>
      <w:sz w:val="28"/>
    </w:rPr>
  </w:style>
  <w:style w:type="paragraph" w:styleId="23">
    <w:name w:val="Body Text 2"/>
    <w:basedOn w:val="a"/>
    <w:link w:val="24"/>
    <w:rsid w:val="003851C8"/>
    <w:pPr>
      <w:jc w:val="center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3851C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51C8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51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38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3851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85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8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851C8"/>
    <w:pPr>
      <w:widowControl w:val="0"/>
      <w:jc w:val="both"/>
    </w:pPr>
    <w:rPr>
      <w:sz w:val="28"/>
    </w:rPr>
  </w:style>
  <w:style w:type="paragraph" w:customStyle="1" w:styleId="ConsPlusNonformat">
    <w:name w:val="ConsPlusNonformat"/>
    <w:rsid w:val="00385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semiHidden/>
    <w:rsid w:val="003851C8"/>
    <w:rPr>
      <w:rFonts w:cs="Times New Roman"/>
      <w:color w:val="0000FF"/>
      <w:u w:val="single"/>
    </w:rPr>
  </w:style>
  <w:style w:type="character" w:customStyle="1" w:styleId="ad">
    <w:name w:val="Обычный (веб) Знак"/>
    <w:basedOn w:val="a0"/>
    <w:link w:val="ae"/>
    <w:semiHidden/>
    <w:locked/>
    <w:rsid w:val="003851C8"/>
    <w:rPr>
      <w:sz w:val="24"/>
      <w:szCs w:val="24"/>
    </w:rPr>
  </w:style>
  <w:style w:type="paragraph" w:styleId="ae">
    <w:name w:val="Normal (Web)"/>
    <w:basedOn w:val="a"/>
    <w:link w:val="ad"/>
    <w:semiHidden/>
    <w:rsid w:val="003851C8"/>
    <w:pPr>
      <w:spacing w:before="100" w:beforeAutospacing="1" w:after="11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Обычный1"/>
    <w:rsid w:val="003851C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851C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25"/>
    <w:locked/>
    <w:rsid w:val="003851C8"/>
    <w:rPr>
      <w:color w:val="000000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3851C8"/>
    <w:pPr>
      <w:shd w:val="clear" w:color="auto" w:fill="FFFFFF"/>
      <w:spacing w:before="240" w:after="600" w:line="240" w:lineRule="atLeast"/>
    </w:pPr>
    <w:rPr>
      <w:rFonts w:asciiTheme="minorHAnsi" w:eastAsiaTheme="minorHAnsi" w:hAnsiTheme="minorHAnsi" w:cstheme="minorBidi"/>
      <w:color w:val="000000"/>
      <w:sz w:val="27"/>
      <w:szCs w:val="27"/>
      <w:shd w:val="clear" w:color="auto" w:fill="FFFFFF"/>
      <w:lang w:eastAsia="en-US"/>
    </w:rPr>
  </w:style>
  <w:style w:type="paragraph" w:customStyle="1" w:styleId="13">
    <w:name w:val="нум список 1"/>
    <w:basedOn w:val="a"/>
    <w:rsid w:val="003851C8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</w:rPr>
  </w:style>
  <w:style w:type="character" w:customStyle="1" w:styleId="14">
    <w:name w:val="Обычный + 14 пт Знак"/>
    <w:basedOn w:val="a0"/>
    <w:link w:val="140"/>
    <w:locked/>
    <w:rsid w:val="003851C8"/>
    <w:rPr>
      <w:sz w:val="28"/>
      <w:szCs w:val="28"/>
      <w:lang w:eastAsia="ar-SA"/>
    </w:rPr>
  </w:style>
  <w:style w:type="paragraph" w:customStyle="1" w:styleId="140">
    <w:name w:val="Обычный + 14 пт"/>
    <w:basedOn w:val="a"/>
    <w:link w:val="14"/>
    <w:rsid w:val="003851C8"/>
    <w:pPr>
      <w:suppressAutoHyphens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3851C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851C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3851C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rsid w:val="00385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page number"/>
    <w:basedOn w:val="a0"/>
    <w:rsid w:val="003851C8"/>
    <w:rPr>
      <w:rFonts w:cs="Times New Roman"/>
    </w:rPr>
  </w:style>
  <w:style w:type="paragraph" w:styleId="af1">
    <w:name w:val="header"/>
    <w:basedOn w:val="a"/>
    <w:link w:val="af2"/>
    <w:rsid w:val="003851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3851C8"/>
    <w:rPr>
      <w:rFonts w:ascii="Calibri" w:eastAsia="Times New Roman" w:hAnsi="Calibri" w:cs="Times New Roman"/>
    </w:rPr>
  </w:style>
  <w:style w:type="character" w:customStyle="1" w:styleId="serp-urlitem1">
    <w:name w:val="serp-url__item1"/>
    <w:basedOn w:val="a0"/>
    <w:rsid w:val="003851C8"/>
    <w:rPr>
      <w:rFonts w:cs="Times New Roman"/>
    </w:rPr>
  </w:style>
  <w:style w:type="paragraph" w:styleId="af3">
    <w:name w:val="footer"/>
    <w:basedOn w:val="a"/>
    <w:link w:val="af4"/>
    <w:rsid w:val="003851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85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851C8"/>
    <w:pPr>
      <w:ind w:left="720"/>
      <w:contextualSpacing/>
    </w:pPr>
    <w:rPr>
      <w:sz w:val="24"/>
      <w:szCs w:val="24"/>
    </w:rPr>
  </w:style>
  <w:style w:type="paragraph" w:customStyle="1" w:styleId="16">
    <w:name w:val="Без интервала1"/>
    <w:rsid w:val="003851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E14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E6DDCA4FDC185B6BE127EC5468036768D26C066B60665CE73D655B9C5BF0F5DE136F93FE8V9S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E6DDCA4FDC185B6BE127EC5468036768D26C066B60665CE73D655B9C5BF0F5DE136F93FE8V9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2016-11-28T10:19:00Z</cp:lastPrinted>
  <dcterms:created xsi:type="dcterms:W3CDTF">2016-11-28T10:12:00Z</dcterms:created>
  <dcterms:modified xsi:type="dcterms:W3CDTF">2016-11-28T11:23:00Z</dcterms:modified>
</cp:coreProperties>
</file>