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2" w:rsidRPr="004F2462" w:rsidRDefault="0098239E" w:rsidP="004F2462">
      <w:pPr>
        <w:jc w:val="both"/>
        <w:rPr>
          <w:rFonts w:eastAsia="Times New Roman" w:cs="Times New Roman"/>
          <w:b/>
          <w:color w:val="000000"/>
          <w:sz w:val="27"/>
          <w:szCs w:val="27"/>
        </w:rPr>
      </w:pPr>
      <w:r>
        <w:rPr>
          <w:rFonts w:eastAsia="Times New Roman" w:cs="Times New Roman"/>
          <w:b/>
          <w:color w:val="000000"/>
          <w:sz w:val="27"/>
          <w:szCs w:val="27"/>
        </w:rPr>
        <w:t xml:space="preserve">        </w:t>
      </w:r>
      <w:r w:rsidR="004F2462" w:rsidRPr="004F2462">
        <w:rPr>
          <w:rFonts w:eastAsia="Times New Roman" w:cs="Times New Roman"/>
          <w:b/>
          <w:color w:val="000000"/>
          <w:sz w:val="27"/>
          <w:szCs w:val="27"/>
        </w:rPr>
        <w:t xml:space="preserve">В </w:t>
      </w:r>
      <w:proofErr w:type="spellStart"/>
      <w:r w:rsidR="004F2462" w:rsidRPr="004F2462">
        <w:rPr>
          <w:rFonts w:eastAsia="Times New Roman" w:cs="Times New Roman"/>
          <w:b/>
          <w:color w:val="000000"/>
          <w:sz w:val="27"/>
          <w:szCs w:val="27"/>
        </w:rPr>
        <w:t>Туймазах</w:t>
      </w:r>
      <w:proofErr w:type="spellEnd"/>
      <w:r w:rsidR="004F2462" w:rsidRPr="004F2462">
        <w:rPr>
          <w:rFonts w:eastAsia="Times New Roman" w:cs="Times New Roman"/>
          <w:b/>
          <w:color w:val="000000"/>
          <w:sz w:val="27"/>
          <w:szCs w:val="27"/>
        </w:rPr>
        <w:t xml:space="preserve"> по результатам прокурорской проверки руководитель управляющей компании привлечен к административной ответственности за ненадлежащее содержание общедомового имущества многоквартирных жилых домов</w:t>
      </w:r>
    </w:p>
    <w:p w:rsidR="004F2462" w:rsidRPr="004F2462" w:rsidRDefault="004F2462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F2462" w:rsidRPr="004F2462" w:rsidRDefault="0098239E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</w:t>
      </w:r>
      <w:proofErr w:type="spellStart"/>
      <w:r w:rsidR="004F2462" w:rsidRPr="004F2462">
        <w:rPr>
          <w:rFonts w:eastAsia="Times New Roman" w:cs="Times New Roman"/>
          <w:color w:val="000000"/>
          <w:sz w:val="27"/>
          <w:szCs w:val="27"/>
        </w:rPr>
        <w:t>Туймазинской</w:t>
      </w:r>
      <w:proofErr w:type="spellEnd"/>
      <w:r w:rsidR="004F2462" w:rsidRPr="004F2462">
        <w:rPr>
          <w:rFonts w:eastAsia="Times New Roman" w:cs="Times New Roman"/>
          <w:color w:val="000000"/>
          <w:sz w:val="27"/>
          <w:szCs w:val="27"/>
        </w:rPr>
        <w:t xml:space="preserve"> межрайонной прокуратурой проведена проверка исполнения законодательства в сфере жилищно-коммунального хозяйства в деятельности управляющей компан</w:t>
      </w:r>
      <w:proofErr w:type="gramStart"/>
      <w:r w:rsidR="004F2462" w:rsidRPr="004F2462">
        <w:rPr>
          <w:rFonts w:eastAsia="Times New Roman" w:cs="Times New Roman"/>
          <w:color w:val="000000"/>
          <w:sz w:val="27"/>
          <w:szCs w:val="27"/>
        </w:rPr>
        <w:t>ии ООО</w:t>
      </w:r>
      <w:proofErr w:type="gramEnd"/>
      <w:r w:rsidR="004F2462" w:rsidRPr="004F2462">
        <w:rPr>
          <w:rFonts w:eastAsia="Times New Roman" w:cs="Times New Roman"/>
          <w:color w:val="000000"/>
          <w:sz w:val="27"/>
          <w:szCs w:val="27"/>
        </w:rPr>
        <w:t xml:space="preserve"> «УК «Северное».</w:t>
      </w:r>
    </w:p>
    <w:p w:rsidR="004F2462" w:rsidRPr="004F2462" w:rsidRDefault="004F2462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F2462" w:rsidRPr="004F2462" w:rsidRDefault="0098239E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 </w:t>
      </w:r>
      <w:r w:rsidR="004F2462" w:rsidRPr="004F2462">
        <w:rPr>
          <w:rFonts w:eastAsia="Times New Roman" w:cs="Times New Roman"/>
          <w:color w:val="000000"/>
          <w:sz w:val="27"/>
          <w:szCs w:val="27"/>
        </w:rPr>
        <w:t>Установлено, что в результате ненадлежащего содержания общего имущества собственников помещений многоквартирного жилого дома, произошло обрушение части металлической конструкции, расположенной на площадке для сушки белья и чистки одежды, в результате чего несовершеннолетняя получила телесные повреждения виде сотрясения головного мозга.</w:t>
      </w:r>
    </w:p>
    <w:p w:rsidR="004F2462" w:rsidRPr="004F2462" w:rsidRDefault="004F2462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F2462" w:rsidRPr="004F2462" w:rsidRDefault="0098239E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</w:t>
      </w:r>
      <w:r w:rsidR="004F2462" w:rsidRPr="004F2462">
        <w:rPr>
          <w:rFonts w:eastAsia="Times New Roman" w:cs="Times New Roman"/>
          <w:color w:val="000000"/>
          <w:sz w:val="27"/>
          <w:szCs w:val="27"/>
        </w:rPr>
        <w:t xml:space="preserve">По материалам прокурорской проверки должностное лицо управляющей компании привлечено к административной ответственности по </w:t>
      </w:r>
      <w:proofErr w:type="gramStart"/>
      <w:r w:rsidR="004F2462" w:rsidRPr="004F2462">
        <w:rPr>
          <w:rFonts w:eastAsia="Times New Roman" w:cs="Times New Roman"/>
          <w:color w:val="000000"/>
          <w:sz w:val="27"/>
          <w:szCs w:val="27"/>
        </w:rPr>
        <w:t>ч</w:t>
      </w:r>
      <w:proofErr w:type="gramEnd"/>
      <w:r w:rsidR="004F2462" w:rsidRPr="004F2462">
        <w:rPr>
          <w:rFonts w:eastAsia="Times New Roman" w:cs="Times New Roman"/>
          <w:color w:val="000000"/>
          <w:sz w:val="27"/>
          <w:szCs w:val="27"/>
        </w:rPr>
        <w:t>. 2 ст. 14.1.3 КоАП РФ (осуществление предпринимательской деятельности по управлению многоквартирными домами с нарушением лицензионных требований) в виде штрафа в размере 50 тысяч рублей.</w:t>
      </w:r>
    </w:p>
    <w:p w:rsidR="004F2462" w:rsidRPr="004F2462" w:rsidRDefault="004F2462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  <w:r w:rsidRPr="004F2462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:rsidR="004F2462" w:rsidRPr="004F2462" w:rsidRDefault="0098239E" w:rsidP="004F2462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 </w:t>
      </w:r>
      <w:r w:rsidR="004F2462" w:rsidRPr="004F2462">
        <w:rPr>
          <w:rFonts w:eastAsia="Times New Roman" w:cs="Times New Roman"/>
          <w:color w:val="000000"/>
          <w:sz w:val="27"/>
          <w:szCs w:val="27"/>
        </w:rPr>
        <w:t>Кроме того, в адрес директора управляющей компании внесено представление, которое рассмотрено и удовлетворено, виновное лицо привлечено к дисциплинарной ответственности, нарушения устранены.</w:t>
      </w:r>
    </w:p>
    <w:p w:rsidR="00340CF3" w:rsidRPr="004F2462" w:rsidRDefault="00340CF3" w:rsidP="004F2462">
      <w:bookmarkStart w:id="0" w:name="_GoBack"/>
      <w:bookmarkEnd w:id="0"/>
    </w:p>
    <w:sectPr w:rsidR="00340CF3" w:rsidRPr="004F2462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2733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41FD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462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39E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213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020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5E66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B1C9-27F1-4997-AF11-6240A015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2019-02-04T04:41:00Z</cp:lastPrinted>
  <dcterms:created xsi:type="dcterms:W3CDTF">2021-11-19T03:43:00Z</dcterms:created>
  <dcterms:modified xsi:type="dcterms:W3CDTF">2021-11-19T03:43:00Z</dcterms:modified>
</cp:coreProperties>
</file>