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85" w:rsidRPr="00F72285" w:rsidRDefault="00F72285" w:rsidP="00F72285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F72285">
        <w:rPr>
          <w:rFonts w:ascii="Arial" w:eastAsia="Times New Roman" w:hAnsi="Arial" w:cs="Arial"/>
          <w:color w:val="000000"/>
          <w:sz w:val="36"/>
          <w:szCs w:val="36"/>
        </w:rPr>
        <w:t>В г. Туймазы осуждён 34-летний водитель, повторно севший за руль автомобиля в нетрезвом виде</w:t>
      </w:r>
    </w:p>
    <w:p w:rsidR="00F72285" w:rsidRPr="00F72285" w:rsidRDefault="00F72285" w:rsidP="00F72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2285">
        <w:rPr>
          <w:rFonts w:ascii="Arial" w:eastAsia="Times New Roman" w:hAnsi="Arial" w:cs="Arial"/>
          <w:color w:val="000000"/>
          <w:sz w:val="21"/>
          <w:szCs w:val="21"/>
        </w:rPr>
        <w:br/>
        <w:t>26 Ноября 2019</w:t>
      </w:r>
    </w:p>
    <w:p w:rsidR="00F72285" w:rsidRPr="00F72285" w:rsidRDefault="00F72285" w:rsidP="00F722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72285">
        <w:rPr>
          <w:rFonts w:ascii="Arial" w:eastAsia="Times New Roman" w:hAnsi="Arial" w:cs="Arial"/>
          <w:color w:val="000000"/>
          <w:sz w:val="20"/>
          <w:szCs w:val="20"/>
        </w:rPr>
        <w:t>Туймазинская</w:t>
      </w:r>
      <w:proofErr w:type="spellEnd"/>
      <w:r w:rsidRPr="00F72285">
        <w:rPr>
          <w:rFonts w:ascii="Arial" w:eastAsia="Times New Roman" w:hAnsi="Arial" w:cs="Arial"/>
          <w:color w:val="000000"/>
          <w:sz w:val="20"/>
          <w:szCs w:val="20"/>
        </w:rPr>
        <w:t xml:space="preserve"> межрайонная прокуратура поддержала государственное обвинение по уголовному делу в отношении 34-летнего местного жителя.</w:t>
      </w:r>
      <w:r w:rsidRPr="00F72285">
        <w:rPr>
          <w:rFonts w:ascii="Arial" w:eastAsia="Times New Roman" w:hAnsi="Arial" w:cs="Arial"/>
          <w:color w:val="000000"/>
          <w:sz w:val="20"/>
          <w:szCs w:val="20"/>
        </w:rPr>
        <w:br/>
        <w:t>Суд признал его виновным в совершении преступления, предусмотренного ст. 264.1 УК РФ (управление автомобилем лицом, находящимся в состоянии опьянения, имеющего судимость за совершение преступления, предусмотренного ст. 264.1 УКРФ). </w:t>
      </w:r>
      <w:r w:rsidRPr="00F72285">
        <w:rPr>
          <w:rFonts w:ascii="Arial" w:eastAsia="Times New Roman" w:hAnsi="Arial" w:cs="Arial"/>
          <w:color w:val="000000"/>
          <w:sz w:val="20"/>
          <w:szCs w:val="20"/>
        </w:rPr>
        <w:br/>
        <w:t>В суде установлено, что летом 2018 года мужчина, ранее осуждённый за управление транспортным средством в состоянии алкогольного опьянения, вновь был задержан за рулём автомобиля в нетрезвом виде. </w:t>
      </w:r>
      <w:r w:rsidRPr="00F72285">
        <w:rPr>
          <w:rFonts w:ascii="Arial" w:eastAsia="Times New Roman" w:hAnsi="Arial" w:cs="Arial"/>
          <w:color w:val="000000"/>
          <w:sz w:val="20"/>
          <w:szCs w:val="20"/>
        </w:rPr>
        <w:br/>
        <w:t xml:space="preserve">Так, в августе 2019 года подсудимый, управляя автомобилем ВАЗ 217210 (Лада Приора), двигаясь по ул. Школьная в сторону ул. Гагарина с. </w:t>
      </w:r>
      <w:proofErr w:type="spellStart"/>
      <w:r w:rsidRPr="00F72285">
        <w:rPr>
          <w:rFonts w:ascii="Arial" w:eastAsia="Times New Roman" w:hAnsi="Arial" w:cs="Arial"/>
          <w:color w:val="000000"/>
          <w:sz w:val="20"/>
          <w:szCs w:val="20"/>
        </w:rPr>
        <w:t>Субханкулово</w:t>
      </w:r>
      <w:proofErr w:type="spellEnd"/>
      <w:r w:rsidRPr="00F72285">
        <w:rPr>
          <w:rFonts w:ascii="Arial" w:eastAsia="Times New Roman" w:hAnsi="Arial" w:cs="Arial"/>
          <w:color w:val="000000"/>
          <w:sz w:val="20"/>
          <w:szCs w:val="20"/>
        </w:rPr>
        <w:t>, был остановлен инспекторами ОГИБДД, которыми выявлен факт употребления водителем спиртных напитков.</w:t>
      </w:r>
      <w:r w:rsidRPr="00F72285">
        <w:rPr>
          <w:rFonts w:ascii="Arial" w:eastAsia="Times New Roman" w:hAnsi="Arial" w:cs="Arial"/>
          <w:color w:val="000000"/>
          <w:sz w:val="20"/>
          <w:szCs w:val="20"/>
        </w:rPr>
        <w:br/>
        <w:t>Медицинское освидетельствование показало превышение допустимой концентрации алкоголя в 6 раз.</w:t>
      </w:r>
      <w:r w:rsidRPr="00F72285">
        <w:rPr>
          <w:rFonts w:ascii="Arial" w:eastAsia="Times New Roman" w:hAnsi="Arial" w:cs="Arial"/>
          <w:color w:val="000000"/>
          <w:sz w:val="20"/>
          <w:szCs w:val="20"/>
        </w:rPr>
        <w:br/>
        <w:t>Суд назначил ему наказание в виде 8 месяцев лишения свободы условно с испытательным сроком 6 месяцев, с лишением права управления транспортными средствами на 3 года. </w:t>
      </w:r>
      <w:r w:rsidRPr="00F72285">
        <w:rPr>
          <w:rFonts w:ascii="Arial" w:eastAsia="Times New Roman" w:hAnsi="Arial" w:cs="Arial"/>
          <w:color w:val="000000"/>
          <w:sz w:val="20"/>
          <w:szCs w:val="20"/>
        </w:rPr>
        <w:br/>
        <w:t>Приговор не вступил в законную силу.</w:t>
      </w:r>
    </w:p>
    <w:p w:rsidR="00C222CF" w:rsidRDefault="00C222CF"/>
    <w:sectPr w:rsidR="00C2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2285"/>
    <w:rsid w:val="00C222CF"/>
    <w:rsid w:val="00F7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2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7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2019-12-05T10:00:00Z</dcterms:created>
  <dcterms:modified xsi:type="dcterms:W3CDTF">2019-12-05T10:00:00Z</dcterms:modified>
</cp:coreProperties>
</file>