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9B" w:rsidRDefault="001E139B" w:rsidP="001E139B">
      <w:pPr>
        <w:rPr>
          <w:rFonts w:ascii="Lucida Sans Unicode" w:hAnsi="Lucida Sans Unicode" w:cs="Lucida Sans Unicode"/>
          <w:b/>
          <w:sz w:val="28"/>
          <w:szCs w:val="28"/>
        </w:rPr>
      </w:pPr>
    </w:p>
    <w:tbl>
      <w:tblPr>
        <w:tblpPr w:leftFromText="180" w:rightFromText="180" w:vertAnchor="text" w:horzAnchor="margin" w:tblpY="32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1E139B" w:rsidTr="001E139B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39B" w:rsidRDefault="001E139B" w:rsidP="001E139B">
            <w:pPr>
              <w:pStyle w:val="a3"/>
              <w:jc w:val="center"/>
              <w:rPr>
                <w:sz w:val="22"/>
              </w:rPr>
            </w:pPr>
            <w:r w:rsidRPr="007B0E2F"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0.4pt;margin-top:.5pt;width:80.9pt;height:77.6pt;z-index:251660288" filled="f" stroked="f">
                  <v:textbox style="mso-next-textbox:#_x0000_s1031">
                    <w:txbxContent>
                      <w:p w:rsidR="001E139B" w:rsidRDefault="001E139B" w:rsidP="001E139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sz w:val="22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ортостан Республикаһының </w:t>
            </w:r>
          </w:p>
          <w:p w:rsidR="001E139B" w:rsidRDefault="001E139B" w:rsidP="001E139B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1E139B" w:rsidRDefault="001E139B" w:rsidP="001E139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1E139B" w:rsidRDefault="001E139B" w:rsidP="001E139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1E139B" w:rsidRDefault="001E139B" w:rsidP="001E139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1E139B" w:rsidRDefault="001E139B" w:rsidP="001E139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1E139B" w:rsidRDefault="001E139B" w:rsidP="001E139B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39B" w:rsidRDefault="001E139B" w:rsidP="001E139B">
            <w:pPr>
              <w:jc w:val="center"/>
              <w:rPr>
                <w:sz w:val="28"/>
                <w:lang w:val="be-BY"/>
              </w:rPr>
            </w:pPr>
            <w:r w:rsidRPr="007B0E2F">
              <w:rPr>
                <w:sz w:val="28"/>
                <w:lang w:val="be-BY"/>
              </w:rPr>
            </w:r>
            <w:r>
              <w:rPr>
                <w:sz w:val="28"/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39B" w:rsidRDefault="001E139B" w:rsidP="001E139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1E139B" w:rsidRDefault="001E139B" w:rsidP="001E139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1E139B" w:rsidRDefault="001E139B" w:rsidP="001E139B">
            <w:pPr>
              <w:pStyle w:val="a3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1E139B" w:rsidRDefault="001E139B" w:rsidP="001E139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1E139B" w:rsidRDefault="001E139B" w:rsidP="001E139B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1E139B" w:rsidRDefault="001E139B" w:rsidP="001E139B">
      <w:pPr>
        <w:pStyle w:val="a5"/>
        <w:spacing w:line="360" w:lineRule="auto"/>
        <w:rPr>
          <w:szCs w:val="24"/>
        </w:rPr>
      </w:pPr>
      <w:r>
        <w:rPr>
          <w:rFonts w:ascii="ER Bukinist Bashkir" w:hAnsi="ER Bukinist Bashkir"/>
          <w:b/>
        </w:rPr>
        <w:t>Ҡ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</w:t>
      </w:r>
      <w:r>
        <w:rPr>
          <w:b/>
        </w:rPr>
        <w:t xml:space="preserve">       </w:t>
      </w:r>
      <w:r>
        <w:rPr>
          <w:b/>
          <w:lang w:val="be-BY"/>
        </w:rPr>
        <w:t xml:space="preserve">                                                                     </w:t>
      </w:r>
      <w:r>
        <w:rPr>
          <w:b/>
          <w:caps/>
          <w:lang w:val="be-BY"/>
        </w:rPr>
        <w:t>решение</w:t>
      </w:r>
    </w:p>
    <w:p w:rsidR="001E139B" w:rsidRDefault="001E139B" w:rsidP="001E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1E139B" w:rsidRDefault="001E139B" w:rsidP="001E139B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>
        <w:rPr>
          <w:b/>
          <w:sz w:val="28"/>
          <w:szCs w:val="28"/>
        </w:rPr>
        <w:t xml:space="preserve"> фонда, находящегося в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Бишкураевский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Туймазинский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</w:p>
    <w:p w:rsidR="001E139B" w:rsidRDefault="001E139B" w:rsidP="001E139B">
      <w:pPr>
        <w:tabs>
          <w:tab w:val="left" w:pos="0"/>
        </w:tabs>
        <w:ind w:left="540"/>
        <w:jc w:val="center"/>
        <w:rPr>
          <w:b/>
          <w:sz w:val="28"/>
          <w:szCs w:val="28"/>
        </w:rPr>
      </w:pPr>
    </w:p>
    <w:p w:rsidR="001E139B" w:rsidRPr="001E139B" w:rsidRDefault="001E139B" w:rsidP="001E139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1E139B">
        <w:rPr>
          <w:sz w:val="24"/>
          <w:szCs w:val="24"/>
        </w:rPr>
        <w:t xml:space="preserve">Руководствуясь Федеральным законом  от 06 октября 2003 года  № 131-ФЗ «Об общих принципах организации местного самоуправления в Российской Федерации», </w:t>
      </w:r>
      <w:hyperlink r:id="rId6" w:history="1">
        <w:r w:rsidRPr="001E139B">
          <w:rPr>
            <w:rStyle w:val="c3e8efe5f0f2e5eaf1f2eee2e0fff1f1fbebeae0"/>
            <w:b w:val="0"/>
            <w:color w:val="auto"/>
            <w:sz w:val="24"/>
            <w:szCs w:val="24"/>
          </w:rPr>
          <w:t>Постановлением Правительства Республики Башкортостан от 23 сентября 2016 года № 421 «Об утверждении Порядка согласования проведения капитального ремонта арендуемого объекта муниципального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аренды"</w:t>
        </w:r>
      </w:hyperlink>
      <w:r w:rsidRPr="001E139B">
        <w:rPr>
          <w:b/>
          <w:sz w:val="24"/>
          <w:szCs w:val="24"/>
        </w:rPr>
        <w:t xml:space="preserve">, </w:t>
      </w:r>
      <w:r w:rsidRPr="001E139B">
        <w:rPr>
          <w:sz w:val="24"/>
          <w:szCs w:val="24"/>
        </w:rPr>
        <w:t>Уставом</w:t>
      </w:r>
      <w:r w:rsidRPr="001E139B">
        <w:rPr>
          <w:b/>
          <w:sz w:val="24"/>
          <w:szCs w:val="24"/>
        </w:rPr>
        <w:t xml:space="preserve"> </w:t>
      </w:r>
      <w:r w:rsidRPr="001E139B">
        <w:rPr>
          <w:sz w:val="24"/>
          <w:szCs w:val="24"/>
        </w:rPr>
        <w:t>сельского поселения</w:t>
      </w:r>
      <w:proofErr w:type="gramEnd"/>
      <w:r w:rsidRPr="001E139B">
        <w:rPr>
          <w:sz w:val="24"/>
          <w:szCs w:val="24"/>
        </w:rPr>
        <w:t xml:space="preserve"> </w:t>
      </w:r>
      <w:proofErr w:type="spellStart"/>
      <w:r w:rsidRPr="001E139B">
        <w:rPr>
          <w:sz w:val="24"/>
          <w:szCs w:val="24"/>
        </w:rPr>
        <w:t>Бишкураевский</w:t>
      </w:r>
      <w:proofErr w:type="spellEnd"/>
      <w:r w:rsidRPr="001E139B">
        <w:rPr>
          <w:sz w:val="24"/>
          <w:szCs w:val="24"/>
        </w:rPr>
        <w:t xml:space="preserve"> сельсовет муниципального района </w:t>
      </w:r>
      <w:proofErr w:type="spellStart"/>
      <w:r w:rsidRPr="001E139B">
        <w:rPr>
          <w:sz w:val="24"/>
          <w:szCs w:val="24"/>
        </w:rPr>
        <w:t>Туймазинский</w:t>
      </w:r>
      <w:proofErr w:type="spellEnd"/>
      <w:r w:rsidRPr="001E139B">
        <w:rPr>
          <w:sz w:val="24"/>
          <w:szCs w:val="24"/>
        </w:rPr>
        <w:t xml:space="preserve"> район Республики Башкортостан, Совет муниципального района </w:t>
      </w:r>
      <w:proofErr w:type="spellStart"/>
      <w:r w:rsidRPr="001E139B">
        <w:rPr>
          <w:sz w:val="24"/>
          <w:szCs w:val="24"/>
        </w:rPr>
        <w:t>Туймазинский</w:t>
      </w:r>
      <w:proofErr w:type="spellEnd"/>
      <w:r w:rsidRPr="001E139B">
        <w:rPr>
          <w:sz w:val="24"/>
          <w:szCs w:val="24"/>
        </w:rPr>
        <w:t xml:space="preserve"> район Республики Башкортостан  </w:t>
      </w:r>
    </w:p>
    <w:p w:rsidR="001E139B" w:rsidRPr="001E139B" w:rsidRDefault="001E139B" w:rsidP="001E139B">
      <w:pPr>
        <w:tabs>
          <w:tab w:val="left" w:pos="0"/>
        </w:tabs>
        <w:ind w:left="540"/>
        <w:jc w:val="center"/>
        <w:rPr>
          <w:b/>
          <w:spacing w:val="20"/>
          <w:sz w:val="24"/>
          <w:szCs w:val="24"/>
          <w:lang w:eastAsia="zh-CN"/>
        </w:rPr>
      </w:pPr>
    </w:p>
    <w:p w:rsidR="001E139B" w:rsidRPr="001E139B" w:rsidRDefault="001E139B" w:rsidP="001E139B">
      <w:pPr>
        <w:tabs>
          <w:tab w:val="left" w:pos="0"/>
        </w:tabs>
        <w:ind w:left="540"/>
        <w:jc w:val="center"/>
        <w:rPr>
          <w:sz w:val="24"/>
          <w:szCs w:val="24"/>
        </w:rPr>
      </w:pPr>
      <w:r w:rsidRPr="001E139B">
        <w:rPr>
          <w:b/>
          <w:spacing w:val="20"/>
          <w:sz w:val="24"/>
          <w:szCs w:val="24"/>
          <w:lang w:eastAsia="zh-CN"/>
        </w:rPr>
        <w:t>РЕШИЛ:</w:t>
      </w:r>
    </w:p>
    <w:p w:rsidR="001E139B" w:rsidRPr="001E139B" w:rsidRDefault="001E139B" w:rsidP="001E139B">
      <w:pPr>
        <w:tabs>
          <w:tab w:val="left" w:pos="0"/>
        </w:tabs>
        <w:ind w:left="540"/>
        <w:jc w:val="both"/>
        <w:rPr>
          <w:sz w:val="24"/>
          <w:szCs w:val="24"/>
        </w:rPr>
      </w:pPr>
      <w:r w:rsidRPr="001E139B">
        <w:rPr>
          <w:sz w:val="24"/>
          <w:szCs w:val="24"/>
        </w:rPr>
        <w:t xml:space="preserve">      </w:t>
      </w:r>
    </w:p>
    <w:p w:rsidR="001E139B" w:rsidRPr="001E139B" w:rsidRDefault="001E139B" w:rsidP="001E139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E139B">
        <w:rPr>
          <w:sz w:val="24"/>
          <w:szCs w:val="24"/>
        </w:rPr>
        <w:t xml:space="preserve">Утвердить Порядок  согласования проведения капитального ремонта арендуемого объекта муниципального нежилого фонда, находящегося в муниципальной собственности сельского поселения </w:t>
      </w:r>
      <w:proofErr w:type="spellStart"/>
      <w:r w:rsidRPr="001E139B">
        <w:rPr>
          <w:sz w:val="24"/>
          <w:szCs w:val="24"/>
        </w:rPr>
        <w:t>Бишкураевский</w:t>
      </w:r>
      <w:proofErr w:type="spellEnd"/>
      <w:r w:rsidRPr="001E139B">
        <w:rPr>
          <w:sz w:val="24"/>
          <w:szCs w:val="24"/>
        </w:rPr>
        <w:t xml:space="preserve"> сельсовет муниципального района </w:t>
      </w:r>
      <w:proofErr w:type="spellStart"/>
      <w:r w:rsidRPr="001E139B">
        <w:rPr>
          <w:sz w:val="24"/>
          <w:szCs w:val="24"/>
        </w:rPr>
        <w:t>Туймазинский</w:t>
      </w:r>
      <w:proofErr w:type="spellEnd"/>
      <w:r w:rsidRPr="001E139B">
        <w:rPr>
          <w:sz w:val="24"/>
          <w:szCs w:val="24"/>
        </w:rPr>
        <w:t xml:space="preserve"> район Республики Башкортостан, с дальнейшим зачетом стоимости затрат в счет арендной платы по договору аренды, согласно приложения к данному решению.</w:t>
      </w:r>
    </w:p>
    <w:p w:rsidR="001E139B" w:rsidRPr="001E139B" w:rsidRDefault="001E139B" w:rsidP="001E139B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1E139B">
        <w:rPr>
          <w:sz w:val="24"/>
          <w:szCs w:val="24"/>
          <w:lang w:eastAsia="zh-CN"/>
        </w:rPr>
        <w:t xml:space="preserve">Настоящее решение вступает в силу с 1 января </w:t>
      </w:r>
      <w:smartTag w:uri="urn:schemas-microsoft-com:office:smarttags" w:element="metricconverter">
        <w:smartTagPr>
          <w:attr w:name="ProductID" w:val="2017 г"/>
        </w:smartTagPr>
        <w:r w:rsidRPr="001E139B">
          <w:rPr>
            <w:sz w:val="24"/>
            <w:szCs w:val="24"/>
            <w:lang w:eastAsia="zh-CN"/>
          </w:rPr>
          <w:t>2017 г</w:t>
        </w:r>
      </w:smartTag>
      <w:r w:rsidRPr="001E139B">
        <w:rPr>
          <w:sz w:val="24"/>
          <w:szCs w:val="24"/>
          <w:lang w:eastAsia="zh-CN"/>
        </w:rPr>
        <w:t>. и подлежит размещению на официальном сайте Администрации</w:t>
      </w:r>
      <w:r w:rsidRPr="001E139B">
        <w:rPr>
          <w:sz w:val="24"/>
          <w:szCs w:val="24"/>
        </w:rPr>
        <w:t xml:space="preserve"> сельского поселения </w:t>
      </w:r>
      <w:proofErr w:type="spellStart"/>
      <w:r w:rsidRPr="001E139B">
        <w:rPr>
          <w:sz w:val="24"/>
          <w:szCs w:val="24"/>
        </w:rPr>
        <w:t>Бишкураевский</w:t>
      </w:r>
      <w:proofErr w:type="spellEnd"/>
      <w:r w:rsidRPr="001E139B">
        <w:rPr>
          <w:sz w:val="24"/>
          <w:szCs w:val="24"/>
        </w:rPr>
        <w:t xml:space="preserve"> сельсовет</w:t>
      </w:r>
      <w:r w:rsidRPr="001E139B">
        <w:rPr>
          <w:sz w:val="24"/>
          <w:szCs w:val="24"/>
          <w:lang w:eastAsia="zh-CN"/>
        </w:rPr>
        <w:t xml:space="preserve"> муниципального района </w:t>
      </w:r>
      <w:proofErr w:type="spellStart"/>
      <w:r w:rsidRPr="001E139B">
        <w:rPr>
          <w:sz w:val="24"/>
          <w:szCs w:val="24"/>
          <w:lang w:eastAsia="zh-CN"/>
        </w:rPr>
        <w:t>Туймазинский</w:t>
      </w:r>
      <w:proofErr w:type="spellEnd"/>
      <w:r w:rsidRPr="001E139B">
        <w:rPr>
          <w:sz w:val="24"/>
          <w:szCs w:val="24"/>
          <w:lang w:eastAsia="zh-CN"/>
        </w:rPr>
        <w:t xml:space="preserve"> район Республики Башкортостан</w:t>
      </w:r>
    </w:p>
    <w:p w:rsidR="001E139B" w:rsidRPr="001E139B" w:rsidRDefault="001E139B" w:rsidP="001E139B">
      <w:pPr>
        <w:pStyle w:val="a9"/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proofErr w:type="gramStart"/>
      <w:r w:rsidRPr="001E139B">
        <w:rPr>
          <w:sz w:val="24"/>
          <w:szCs w:val="24"/>
          <w:lang w:eastAsia="zh-CN"/>
        </w:rPr>
        <w:t>Контроль за</w:t>
      </w:r>
      <w:proofErr w:type="gramEnd"/>
      <w:r w:rsidRPr="001E139B">
        <w:rPr>
          <w:sz w:val="24"/>
          <w:szCs w:val="24"/>
          <w:lang w:eastAsia="zh-CN"/>
        </w:rPr>
        <w:t xml:space="preserve"> исполнением настоящего решения возложить на постоянную комиссию Совета </w:t>
      </w:r>
      <w:r w:rsidRPr="001E139B">
        <w:rPr>
          <w:sz w:val="24"/>
          <w:szCs w:val="24"/>
        </w:rPr>
        <w:t xml:space="preserve">сельского поселения </w:t>
      </w:r>
      <w:proofErr w:type="spellStart"/>
      <w:r w:rsidRPr="001E139B">
        <w:rPr>
          <w:sz w:val="24"/>
          <w:szCs w:val="24"/>
        </w:rPr>
        <w:t>Бишкураевский</w:t>
      </w:r>
      <w:proofErr w:type="spellEnd"/>
      <w:r w:rsidRPr="001E139B">
        <w:rPr>
          <w:sz w:val="24"/>
          <w:szCs w:val="24"/>
        </w:rPr>
        <w:t xml:space="preserve"> сельсовет </w:t>
      </w:r>
      <w:r w:rsidRPr="001E139B">
        <w:rPr>
          <w:sz w:val="24"/>
          <w:szCs w:val="24"/>
          <w:lang w:eastAsia="zh-CN"/>
        </w:rPr>
        <w:t xml:space="preserve">муниципального района </w:t>
      </w:r>
      <w:proofErr w:type="spellStart"/>
      <w:r w:rsidRPr="001E139B">
        <w:rPr>
          <w:sz w:val="24"/>
          <w:szCs w:val="24"/>
          <w:lang w:eastAsia="zh-CN"/>
        </w:rPr>
        <w:t>Туймазинский</w:t>
      </w:r>
      <w:proofErr w:type="spellEnd"/>
      <w:r w:rsidRPr="001E139B">
        <w:rPr>
          <w:sz w:val="24"/>
          <w:szCs w:val="24"/>
          <w:lang w:eastAsia="zh-CN"/>
        </w:rPr>
        <w:t xml:space="preserve"> район по бюджету, налогам и вопросам собственности (</w:t>
      </w:r>
      <w:proofErr w:type="spellStart"/>
      <w:r w:rsidRPr="001E139B">
        <w:rPr>
          <w:sz w:val="24"/>
          <w:szCs w:val="24"/>
          <w:lang w:eastAsia="zh-CN"/>
        </w:rPr>
        <w:t>Фазуллин</w:t>
      </w:r>
      <w:proofErr w:type="spellEnd"/>
      <w:r w:rsidRPr="001E139B">
        <w:rPr>
          <w:sz w:val="24"/>
          <w:szCs w:val="24"/>
          <w:lang w:eastAsia="zh-CN"/>
        </w:rPr>
        <w:t xml:space="preserve"> Р.М.)</w:t>
      </w:r>
    </w:p>
    <w:p w:rsidR="001E139B" w:rsidRPr="001E139B" w:rsidRDefault="001E139B" w:rsidP="001E139B">
      <w:pPr>
        <w:tabs>
          <w:tab w:val="num" w:pos="142"/>
          <w:tab w:val="left" w:pos="993"/>
        </w:tabs>
        <w:suppressAutoHyphens/>
        <w:ind w:firstLine="709"/>
        <w:jc w:val="both"/>
        <w:rPr>
          <w:sz w:val="24"/>
          <w:szCs w:val="24"/>
          <w:lang w:eastAsia="zh-CN"/>
        </w:rPr>
      </w:pPr>
    </w:p>
    <w:p w:rsidR="001E139B" w:rsidRPr="001E139B" w:rsidRDefault="001E139B" w:rsidP="001E139B">
      <w:pPr>
        <w:pStyle w:val="14-15"/>
        <w:spacing w:line="228" w:lineRule="auto"/>
        <w:rPr>
          <w:sz w:val="24"/>
          <w:szCs w:val="24"/>
        </w:rPr>
      </w:pPr>
      <w:r w:rsidRPr="001E139B">
        <w:rPr>
          <w:sz w:val="24"/>
          <w:szCs w:val="24"/>
        </w:rPr>
        <w:t>Глава сельского поселения</w:t>
      </w:r>
    </w:p>
    <w:p w:rsidR="001E139B" w:rsidRPr="001E139B" w:rsidRDefault="001E139B" w:rsidP="001E139B">
      <w:pPr>
        <w:pStyle w:val="14-15"/>
        <w:spacing w:line="228" w:lineRule="auto"/>
        <w:rPr>
          <w:sz w:val="24"/>
          <w:szCs w:val="24"/>
        </w:rPr>
      </w:pPr>
      <w:proofErr w:type="spellStart"/>
      <w:r w:rsidRPr="001E139B">
        <w:rPr>
          <w:sz w:val="24"/>
          <w:szCs w:val="24"/>
        </w:rPr>
        <w:t>Бишкураевский</w:t>
      </w:r>
      <w:proofErr w:type="spellEnd"/>
      <w:r w:rsidRPr="001E139B">
        <w:rPr>
          <w:sz w:val="24"/>
          <w:szCs w:val="24"/>
        </w:rPr>
        <w:t xml:space="preserve"> сельсовет</w:t>
      </w:r>
    </w:p>
    <w:p w:rsidR="001E139B" w:rsidRPr="001E139B" w:rsidRDefault="001E139B" w:rsidP="001E139B">
      <w:pPr>
        <w:pStyle w:val="14-15"/>
        <w:spacing w:line="228" w:lineRule="auto"/>
        <w:rPr>
          <w:sz w:val="24"/>
          <w:szCs w:val="24"/>
        </w:rPr>
      </w:pPr>
      <w:r w:rsidRPr="001E139B">
        <w:rPr>
          <w:sz w:val="24"/>
          <w:szCs w:val="24"/>
        </w:rPr>
        <w:t>муниципального района</w:t>
      </w:r>
    </w:p>
    <w:p w:rsidR="001E139B" w:rsidRPr="001E139B" w:rsidRDefault="001E139B" w:rsidP="001E139B">
      <w:pPr>
        <w:pStyle w:val="14-15"/>
        <w:spacing w:line="228" w:lineRule="auto"/>
        <w:rPr>
          <w:sz w:val="24"/>
          <w:szCs w:val="24"/>
        </w:rPr>
      </w:pPr>
      <w:proofErr w:type="spellStart"/>
      <w:r w:rsidRPr="001E139B">
        <w:rPr>
          <w:sz w:val="24"/>
          <w:szCs w:val="24"/>
        </w:rPr>
        <w:t>Туймазинский</w:t>
      </w:r>
      <w:proofErr w:type="spellEnd"/>
      <w:r w:rsidRPr="001E139B">
        <w:rPr>
          <w:sz w:val="24"/>
          <w:szCs w:val="24"/>
        </w:rPr>
        <w:t xml:space="preserve"> район</w:t>
      </w:r>
    </w:p>
    <w:p w:rsidR="001E139B" w:rsidRDefault="001E139B" w:rsidP="001E139B">
      <w:pPr>
        <w:pStyle w:val="14-15"/>
        <w:spacing w:line="228" w:lineRule="auto"/>
        <w:rPr>
          <w:sz w:val="24"/>
          <w:szCs w:val="24"/>
        </w:rPr>
      </w:pPr>
      <w:r w:rsidRPr="001E139B">
        <w:rPr>
          <w:sz w:val="24"/>
          <w:szCs w:val="24"/>
        </w:rPr>
        <w:t xml:space="preserve">Республики Башкортостан                                   </w:t>
      </w:r>
      <w:proofErr w:type="spellStart"/>
      <w:r w:rsidRPr="001E139B">
        <w:rPr>
          <w:sz w:val="24"/>
          <w:szCs w:val="24"/>
        </w:rPr>
        <w:t>А.З.Абзалов</w:t>
      </w:r>
      <w:proofErr w:type="spellEnd"/>
    </w:p>
    <w:p w:rsidR="001E139B" w:rsidRPr="001E139B" w:rsidRDefault="001E139B" w:rsidP="001E139B">
      <w:pPr>
        <w:pStyle w:val="14-15"/>
        <w:spacing w:line="228" w:lineRule="auto"/>
        <w:rPr>
          <w:sz w:val="24"/>
          <w:szCs w:val="24"/>
        </w:rPr>
      </w:pPr>
    </w:p>
    <w:p w:rsidR="001E139B" w:rsidRPr="001E139B" w:rsidRDefault="001E139B" w:rsidP="001E139B">
      <w:pPr>
        <w:pStyle w:val="3"/>
        <w:ind w:left="0"/>
        <w:rPr>
          <w:sz w:val="24"/>
          <w:szCs w:val="24"/>
        </w:rPr>
      </w:pPr>
      <w:r w:rsidRPr="001E139B">
        <w:rPr>
          <w:sz w:val="24"/>
          <w:szCs w:val="24"/>
        </w:rPr>
        <w:t xml:space="preserve"> </w:t>
      </w:r>
      <w:proofErr w:type="spellStart"/>
      <w:r w:rsidRPr="001E139B">
        <w:rPr>
          <w:sz w:val="24"/>
          <w:szCs w:val="24"/>
        </w:rPr>
        <w:t>с</w:t>
      </w:r>
      <w:proofErr w:type="gramStart"/>
      <w:r w:rsidRPr="001E139B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ишкураево</w:t>
      </w:r>
      <w:proofErr w:type="spellEnd"/>
    </w:p>
    <w:p w:rsidR="001E139B" w:rsidRDefault="001E139B" w:rsidP="001E139B">
      <w:pPr>
        <w:pStyle w:val="31"/>
        <w:ind w:left="0"/>
        <w:rPr>
          <w:sz w:val="24"/>
          <w:szCs w:val="24"/>
        </w:rPr>
      </w:pPr>
      <w:r w:rsidRPr="001E139B">
        <w:rPr>
          <w:sz w:val="24"/>
          <w:szCs w:val="24"/>
        </w:rPr>
        <w:t>«01» февраля  2017 г.</w:t>
      </w:r>
    </w:p>
    <w:p w:rsidR="001E139B" w:rsidRPr="001E139B" w:rsidRDefault="001E139B" w:rsidP="001E139B">
      <w:pPr>
        <w:pStyle w:val="31"/>
        <w:ind w:left="0"/>
        <w:rPr>
          <w:sz w:val="24"/>
          <w:szCs w:val="24"/>
        </w:rPr>
      </w:pPr>
      <w:r w:rsidRPr="001E139B">
        <w:rPr>
          <w:sz w:val="24"/>
          <w:szCs w:val="24"/>
        </w:rPr>
        <w:t>№ 85</w:t>
      </w:r>
    </w:p>
    <w:p w:rsidR="001E139B" w:rsidRPr="001E139B" w:rsidRDefault="001E139B" w:rsidP="001E139B">
      <w:pPr>
        <w:pStyle w:val="ConsPlusNormal"/>
        <w:pageBreakBefore/>
        <w:ind w:left="5760" w:hanging="90"/>
        <w:jc w:val="both"/>
        <w:rPr>
          <w:rFonts w:ascii="Times New Roman" w:hAnsi="Times New Roman" w:cs="Times New Roman"/>
          <w:sz w:val="24"/>
          <w:szCs w:val="24"/>
        </w:rPr>
      </w:pPr>
      <w:r w:rsidRPr="001E13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139B" w:rsidRPr="001E139B" w:rsidRDefault="001E139B" w:rsidP="001E139B">
      <w:pPr>
        <w:ind w:left="5670"/>
        <w:jc w:val="both"/>
        <w:rPr>
          <w:sz w:val="24"/>
          <w:szCs w:val="24"/>
        </w:rPr>
      </w:pPr>
      <w:r w:rsidRPr="001E139B">
        <w:rPr>
          <w:sz w:val="24"/>
          <w:szCs w:val="24"/>
          <w:lang w:eastAsia="zh-CN"/>
        </w:rPr>
        <w:t xml:space="preserve">к решению Совета сельского поселения </w:t>
      </w:r>
      <w:proofErr w:type="spellStart"/>
      <w:r w:rsidRPr="001E139B">
        <w:rPr>
          <w:sz w:val="24"/>
          <w:szCs w:val="24"/>
          <w:lang w:eastAsia="zh-CN"/>
        </w:rPr>
        <w:t>Бишкураевский</w:t>
      </w:r>
      <w:proofErr w:type="spellEnd"/>
      <w:r>
        <w:rPr>
          <w:sz w:val="24"/>
          <w:szCs w:val="24"/>
          <w:lang w:eastAsia="zh-CN"/>
        </w:rPr>
        <w:t xml:space="preserve"> сельсовет </w:t>
      </w:r>
      <w:r w:rsidRPr="001E139B">
        <w:rPr>
          <w:sz w:val="24"/>
          <w:szCs w:val="24"/>
          <w:lang w:eastAsia="zh-CN"/>
        </w:rPr>
        <w:t>муниципального района</w:t>
      </w:r>
    </w:p>
    <w:p w:rsidR="001E139B" w:rsidRPr="001E139B" w:rsidRDefault="001E139B" w:rsidP="001E139B">
      <w:pPr>
        <w:ind w:left="5760" w:hanging="90"/>
        <w:jc w:val="both"/>
        <w:rPr>
          <w:sz w:val="24"/>
          <w:szCs w:val="24"/>
        </w:rPr>
      </w:pPr>
      <w:proofErr w:type="spellStart"/>
      <w:r w:rsidRPr="001E139B">
        <w:rPr>
          <w:sz w:val="24"/>
          <w:szCs w:val="24"/>
          <w:lang w:eastAsia="zh-CN"/>
        </w:rPr>
        <w:t>Туймазинский</w:t>
      </w:r>
      <w:proofErr w:type="spellEnd"/>
      <w:r w:rsidRPr="001E139B">
        <w:rPr>
          <w:sz w:val="24"/>
          <w:szCs w:val="24"/>
          <w:lang w:eastAsia="zh-CN"/>
        </w:rPr>
        <w:t xml:space="preserve"> район</w:t>
      </w:r>
    </w:p>
    <w:p w:rsidR="001E139B" w:rsidRPr="001E139B" w:rsidRDefault="001E139B" w:rsidP="001E139B">
      <w:pPr>
        <w:ind w:left="5760" w:hanging="90"/>
        <w:jc w:val="both"/>
        <w:rPr>
          <w:sz w:val="24"/>
          <w:szCs w:val="24"/>
        </w:rPr>
      </w:pPr>
      <w:r w:rsidRPr="001E139B">
        <w:rPr>
          <w:sz w:val="24"/>
          <w:szCs w:val="24"/>
          <w:lang w:eastAsia="zh-CN"/>
        </w:rPr>
        <w:t>Республики Башкортостан</w:t>
      </w:r>
    </w:p>
    <w:p w:rsidR="001E139B" w:rsidRPr="001E139B" w:rsidRDefault="001E139B" w:rsidP="001E139B">
      <w:pPr>
        <w:ind w:left="5760" w:hanging="90"/>
        <w:jc w:val="both"/>
        <w:rPr>
          <w:sz w:val="24"/>
          <w:szCs w:val="24"/>
        </w:rPr>
      </w:pPr>
      <w:r w:rsidRPr="001E139B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01.02.2017</w:t>
      </w:r>
      <w:r w:rsidRPr="001E139B">
        <w:rPr>
          <w:sz w:val="24"/>
          <w:szCs w:val="24"/>
          <w:lang w:eastAsia="zh-CN"/>
        </w:rPr>
        <w:t xml:space="preserve"> г. № </w:t>
      </w:r>
      <w:r>
        <w:rPr>
          <w:sz w:val="24"/>
          <w:szCs w:val="24"/>
          <w:lang w:eastAsia="zh-CN"/>
        </w:rPr>
        <w:t>85</w:t>
      </w:r>
    </w:p>
    <w:p w:rsidR="001E139B" w:rsidRPr="001E139B" w:rsidRDefault="001E139B" w:rsidP="001E139B">
      <w:pPr>
        <w:jc w:val="right"/>
        <w:rPr>
          <w:sz w:val="24"/>
          <w:szCs w:val="24"/>
          <w:lang w:eastAsia="zh-CN"/>
        </w:rPr>
      </w:pPr>
    </w:p>
    <w:p w:rsidR="001E139B" w:rsidRDefault="001E139B" w:rsidP="001E139B">
      <w:pPr>
        <w:pStyle w:val="c7e0e3eeebeee2eeea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E139B" w:rsidRDefault="001E139B" w:rsidP="001E139B">
      <w:pPr>
        <w:pStyle w:val="c7e0e3eeebeee2eeea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bookmarkStart w:id="0" w:name="sub_10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орядок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rPr>
          <w:color w:val="auto"/>
          <w:sz w:val="28"/>
          <w:szCs w:val="28"/>
        </w:rPr>
        <w:t>сельского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Бишкураевский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 </w:t>
      </w:r>
      <w:bookmarkEnd w:id="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Республики Башкортостан, с дальнейшим зачетом стоимости затрат в счет арендной платы по договору аренды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1" w:name="sub_1002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</w:t>
      </w:r>
      <w:proofErr w:type="gramEnd"/>
      <w:r>
        <w:rPr>
          <w:sz w:val="28"/>
          <w:szCs w:val="28"/>
        </w:rPr>
        <w:t xml:space="preserve"> нежилого фонда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объект).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2" w:name="sub_100111"/>
      <w:bookmarkStart w:id="3" w:name="sub_1001"/>
      <w:bookmarkEnd w:id="2"/>
      <w:bookmarkEnd w:id="3"/>
      <w:r>
        <w:rPr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Администрация) на основании соответствующего заявления арендатора.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4" w:name="sub_10021113"/>
      <w:bookmarkStart w:id="5" w:name="sub_100211"/>
      <w:bookmarkEnd w:id="4"/>
      <w:bookmarkEnd w:id="5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7" w:history="1">
        <w:r>
          <w:rPr>
            <w:rStyle w:val="c3e8efe5f0f2e5eaf1f2eee2e0fff1f1fbebeae0"/>
          </w:rPr>
          <w:t>Перечне</w:t>
        </w:r>
      </w:hyperlink>
      <w:r>
        <w:rPr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8" w:history="1">
        <w:r>
          <w:rPr>
            <w:rStyle w:val="c3e8efe5f0f2e5eaf1f2eee2e0fff1f1fbebeae0"/>
          </w:rPr>
          <w:t>приказом</w:t>
        </w:r>
      </w:hyperlink>
      <w:r>
        <w:rPr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>
        <w:rPr>
          <w:sz w:val="28"/>
          <w:szCs w:val="28"/>
        </w:rPr>
        <w:t xml:space="preserve"> последующими изменениями) (далее - Перечень видов работ).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6" w:name="sub_100315"/>
      <w:bookmarkStart w:id="7" w:name="sub_1003"/>
      <w:bookmarkEnd w:id="6"/>
      <w:bookmarkEnd w:id="7"/>
      <w:r>
        <w:rPr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9" w:history="1">
        <w:r>
          <w:rPr>
            <w:rStyle w:val="c3e8efe5f0f2e5eaf1f2eee2e0fff1f1fbebeae0"/>
          </w:rPr>
          <w:t>Перечне</w:t>
        </w:r>
      </w:hyperlink>
      <w:r>
        <w:rPr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8" w:name="sub_100316"/>
      <w:bookmarkEnd w:id="8"/>
      <w:r>
        <w:rPr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муниципальной </w:t>
      </w:r>
      <w:r>
        <w:rPr>
          <w:sz w:val="28"/>
          <w:szCs w:val="28"/>
        </w:rPr>
        <w:lastRenderedPageBreak/>
        <w:t xml:space="preserve">собственностью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9" w:name="sub_1051"/>
      <w:bookmarkEnd w:id="9"/>
      <w:r>
        <w:rPr>
          <w:sz w:val="28"/>
          <w:szCs w:val="28"/>
        </w:rPr>
        <w:t>5. Для проведения капитального ремонта арендуемого объекта арендатор направляет в Администрацию: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10" w:name="sub_100519"/>
      <w:bookmarkStart w:id="11" w:name="sub_1005"/>
      <w:bookmarkEnd w:id="10"/>
      <w:bookmarkEnd w:id="11"/>
      <w:r>
        <w:rPr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12" w:name="sub_10511521"/>
      <w:bookmarkStart w:id="13" w:name="sub_105115"/>
      <w:bookmarkEnd w:id="12"/>
      <w:bookmarkEnd w:id="13"/>
      <w:r>
        <w:rPr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14" w:name="sub_105223"/>
      <w:bookmarkStart w:id="15" w:name="sub_1052"/>
      <w:bookmarkEnd w:id="14"/>
      <w:bookmarkEnd w:id="15"/>
      <w:r>
        <w:rPr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16" w:name="sub_105325"/>
      <w:bookmarkStart w:id="17" w:name="sub_1053"/>
      <w:bookmarkEnd w:id="16"/>
      <w:bookmarkEnd w:id="17"/>
      <w:r>
        <w:rPr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r:id="rId10" w:anchor="sub_1005" w:history="1">
        <w:r>
          <w:rPr>
            <w:rStyle w:val="c3e8efe5f0f2e5eaf1f2eee2e0fff1f1fbebeae0"/>
          </w:rPr>
          <w:t>пунктом 5</w:t>
        </w:r>
      </w:hyperlink>
      <w:r>
        <w:rPr>
          <w:sz w:val="28"/>
          <w:szCs w:val="28"/>
        </w:rPr>
        <w:t xml:space="preserve"> настоящего Порядка, Администрацией проводится обследование объекта, составляется акт, отражающий фактическое состояние объекта.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18" w:name="sub_105326"/>
      <w:bookmarkEnd w:id="18"/>
      <w:r>
        <w:rPr>
          <w:sz w:val="28"/>
          <w:szCs w:val="28"/>
        </w:rPr>
        <w:t xml:space="preserve">Акт подписывается должностными лицами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проводившими обследование, арендатором и организацией, за которой объект закреплен в установленном законодательством порядке.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r:id="rId11" w:anchor="sub_1005" w:history="1">
        <w:r>
          <w:rPr>
            <w:rStyle w:val="c3e8efe5f0f2e5eaf1f2eee2e0fff1f1fbebeae0"/>
          </w:rPr>
          <w:t>пунктом 5</w:t>
        </w:r>
      </w:hyperlink>
      <w:r>
        <w:rPr>
          <w:sz w:val="28"/>
          <w:szCs w:val="28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r:id="rId12" w:anchor="sub_1006" w:history="1">
        <w:r>
          <w:rPr>
            <w:rStyle w:val="c3e8efe5f0f2e5eaf1f2eee2e0fff1f1fbebeae0"/>
          </w:rPr>
          <w:t>абзаце первом</w:t>
        </w:r>
      </w:hyperlink>
      <w:r>
        <w:rPr>
          <w:sz w:val="28"/>
          <w:szCs w:val="28"/>
        </w:rPr>
        <w:t xml:space="preserve"> настоящего пункта.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19" w:name="sub_1071"/>
      <w:bookmarkEnd w:id="19"/>
      <w:r>
        <w:rPr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20" w:name="sub_100729"/>
      <w:bookmarkStart w:id="21" w:name="sub_1007"/>
      <w:bookmarkEnd w:id="20"/>
      <w:bookmarkEnd w:id="21"/>
      <w:r>
        <w:rPr>
          <w:sz w:val="28"/>
          <w:szCs w:val="28"/>
        </w:rPr>
        <w:t xml:space="preserve">а) непредставление документов, предусмотренных </w:t>
      </w:r>
      <w:hyperlink r:id="rId13" w:anchor="sub_1005" w:history="1">
        <w:r>
          <w:rPr>
            <w:rStyle w:val="c3e8efe5f0f2e5eaf1f2eee2e0fff1f1fbebeae0"/>
          </w:rPr>
          <w:t>пунктом 5</w:t>
        </w:r>
      </w:hyperlink>
      <w:r>
        <w:rPr>
          <w:sz w:val="28"/>
          <w:szCs w:val="28"/>
        </w:rPr>
        <w:t xml:space="preserve"> настоящего Порядка;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22" w:name="sub_10712031"/>
      <w:bookmarkStart w:id="23" w:name="sub_107120"/>
      <w:bookmarkEnd w:id="22"/>
      <w:bookmarkEnd w:id="23"/>
      <w:r>
        <w:rPr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4" w:history="1">
        <w:r>
          <w:rPr>
            <w:rStyle w:val="c3e8efe5f0f2e5eaf1f2eee2e0fff1f1fbebeae0"/>
          </w:rPr>
          <w:t>ВСН 58-88 (</w:t>
        </w:r>
        <w:proofErr w:type="spellStart"/>
        <w:r>
          <w:rPr>
            <w:rStyle w:val="c3e8efe5f0f2e5eaf1f2eee2e0fff1f1fbebeae0"/>
          </w:rPr>
          <w:t>р</w:t>
        </w:r>
        <w:proofErr w:type="spellEnd"/>
        <w:r>
          <w:rPr>
            <w:rStyle w:val="c3e8efe5f0f2e5eaf1f2eee2e0fff1f1fbebeae0"/>
          </w:rPr>
          <w:t>)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c3e8efe5f0f2e5eaf1f2eee2e0fff1f1fbebeae0"/>
          </w:rPr>
          <w:t>ВСН 53-86 (</w:t>
        </w:r>
        <w:proofErr w:type="spellStart"/>
        <w:r>
          <w:rPr>
            <w:rStyle w:val="c3e8efe5f0f2e5eaf1f2eee2e0fff1f1fbebeae0"/>
          </w:rPr>
          <w:t>р</w:t>
        </w:r>
        <w:proofErr w:type="spellEnd"/>
        <w:r>
          <w:rPr>
            <w:rStyle w:val="c3e8efe5f0f2e5eaf1f2eee2e0fff1f1fbebeae0"/>
          </w:rPr>
          <w:t>)</w:t>
        </w:r>
      </w:hyperlink>
      <w:r>
        <w:rPr>
          <w:sz w:val="28"/>
          <w:szCs w:val="28"/>
        </w:rPr>
        <w:t>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24" w:name="sub_107233"/>
      <w:bookmarkStart w:id="25" w:name="sub_1072"/>
      <w:bookmarkEnd w:id="24"/>
      <w:bookmarkEnd w:id="25"/>
      <w:r>
        <w:rPr>
          <w:sz w:val="28"/>
          <w:szCs w:val="28"/>
        </w:rPr>
        <w:t xml:space="preserve">8. С момента получения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проведение капитального ремонта арендуемого объекта арендатором в Администрацию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26" w:name="sub_100835"/>
      <w:bookmarkStart w:id="27" w:name="sub_1008"/>
      <w:bookmarkEnd w:id="26"/>
      <w:bookmarkEnd w:id="27"/>
      <w:r>
        <w:rPr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28" w:name="sub_108137"/>
      <w:bookmarkStart w:id="29" w:name="sub_1081"/>
      <w:bookmarkEnd w:id="28"/>
      <w:bookmarkEnd w:id="29"/>
      <w:proofErr w:type="gramStart"/>
      <w:r>
        <w:rPr>
          <w:sz w:val="28"/>
          <w:szCs w:val="28"/>
        </w:rPr>
        <w:lastRenderedPageBreak/>
        <w:t xml:space="preserve">б) смета (составленная в соответствии с </w:t>
      </w:r>
      <w:hyperlink r:id="rId16" w:history="1">
        <w:r>
          <w:rPr>
            <w:rStyle w:val="c3e8efe5f0f2e5eaf1f2eee2e0fff1f1fbebeae0"/>
          </w:rPr>
          <w:t>Методикой</w:t>
        </w:r>
      </w:hyperlink>
      <w:r>
        <w:rPr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7" w:history="1">
        <w:r>
          <w:rPr>
            <w:rStyle w:val="c3e8efe5f0f2e5eaf1f2eee2e0fff1f1fbebeae0"/>
          </w:rPr>
          <w:t>постановлением</w:t>
        </w:r>
      </w:hyperlink>
      <w:r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№ 15/1) с заключением о проверке достоверности сметной стоимости, выданным экспертной организацией, имеющей допуск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 на</w:t>
      </w:r>
      <w:proofErr w:type="gramEnd"/>
      <w:r>
        <w:rPr>
          <w:sz w:val="28"/>
          <w:szCs w:val="28"/>
        </w:rPr>
        <w:t xml:space="preserve"> право проведения экспертизы проектной документации и результатов инженерных изысканий;</w:t>
      </w:r>
    </w:p>
    <w:p w:rsidR="001E139B" w:rsidRDefault="001E139B" w:rsidP="001E139B">
      <w:pPr>
        <w:ind w:firstLine="709"/>
        <w:rPr>
          <w:sz w:val="28"/>
          <w:szCs w:val="28"/>
        </w:rPr>
      </w:pPr>
      <w:bookmarkStart w:id="30" w:name="sub_108239"/>
      <w:bookmarkStart w:id="31" w:name="sub_1082"/>
      <w:bookmarkEnd w:id="30"/>
      <w:bookmarkEnd w:id="31"/>
      <w:r>
        <w:rPr>
          <w:sz w:val="28"/>
          <w:szCs w:val="28"/>
        </w:rPr>
        <w:t>в) план-график проведения капитального ремонта.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32" w:name="sub_108341"/>
      <w:bookmarkStart w:id="33" w:name="sub_1083"/>
      <w:bookmarkEnd w:id="32"/>
      <w:bookmarkEnd w:id="33"/>
      <w:r>
        <w:rPr>
          <w:sz w:val="28"/>
          <w:szCs w:val="28"/>
        </w:rPr>
        <w:t xml:space="preserve">9. После представления документов, предусмотренных </w:t>
      </w:r>
      <w:hyperlink r:id="rId18" w:anchor="sub_1008" w:history="1">
        <w:r>
          <w:rPr>
            <w:rStyle w:val="c3e8efe5f0f2e5eaf1f2eee2e0fff1f1fbebeae0"/>
          </w:rPr>
          <w:t>пунктом 8</w:t>
        </w:r>
      </w:hyperlink>
      <w:r>
        <w:rPr>
          <w:sz w:val="28"/>
          <w:szCs w:val="28"/>
        </w:rPr>
        <w:t xml:space="preserve"> настоящего Порядка, Администрацией л</w:t>
      </w:r>
      <w:bookmarkStart w:id="34" w:name="__DdeLink__12521_494915672"/>
      <w:r>
        <w:rPr>
          <w:sz w:val="28"/>
          <w:szCs w:val="28"/>
        </w:rPr>
        <w:t>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</w:t>
      </w:r>
      <w:bookmarkEnd w:id="34"/>
      <w:r>
        <w:rPr>
          <w:sz w:val="28"/>
          <w:szCs w:val="28"/>
        </w:rPr>
        <w:t>, в течение 30 дней определяются виды работ и размер затрат, которые подлежат зачету в счет арендной платы по договору аренды.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35" w:name="sub_108342"/>
      <w:bookmarkEnd w:id="35"/>
      <w:r>
        <w:rPr>
          <w:sz w:val="28"/>
          <w:szCs w:val="28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r:id="rId19" w:anchor="sub_1009" w:history="1">
        <w:r>
          <w:rPr>
            <w:rStyle w:val="c3e8efe5f0f2e5eaf1f2eee2e0fff1f1fbebeae0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36" w:name="sub_1011"/>
      <w:bookmarkEnd w:id="36"/>
      <w:r>
        <w:rPr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37" w:name="sub_101045"/>
      <w:bookmarkStart w:id="38" w:name="sub_1010"/>
      <w:bookmarkEnd w:id="37"/>
      <w:bookmarkEnd w:id="38"/>
      <w:r>
        <w:rPr>
          <w:sz w:val="28"/>
          <w:szCs w:val="28"/>
        </w:rPr>
        <w:t xml:space="preserve">11. Арендатор не позднее 30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39" w:name="sub_101046"/>
      <w:bookmarkEnd w:id="39"/>
      <w:r>
        <w:rPr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на выполнение работ по капитальному ремонту объекта;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40" w:name="sub_1113"/>
      <w:bookmarkEnd w:id="40"/>
      <w:r>
        <w:rPr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41" w:name="sub_111249"/>
      <w:bookmarkStart w:id="42" w:name="sub_1112"/>
      <w:bookmarkEnd w:id="41"/>
      <w:bookmarkEnd w:id="42"/>
      <w:r>
        <w:rPr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20" w:history="1">
        <w:r>
          <w:rPr>
            <w:rStyle w:val="c3e8efe5f0f2e5eaf1f2eee2e0fff1f1fbebeae0"/>
          </w:rPr>
          <w:t>унифицированной формой</w:t>
        </w:r>
      </w:hyperlink>
      <w:r>
        <w:rPr>
          <w:sz w:val="28"/>
          <w:szCs w:val="28"/>
        </w:rPr>
        <w:t xml:space="preserve"> № КС-2, утвержденной </w:t>
      </w:r>
      <w:hyperlink r:id="rId21" w:history="1">
        <w:r>
          <w:rPr>
            <w:rStyle w:val="c3e8efe5f0f2e5eaf1f2eee2e0fff1f1fbebeae0"/>
          </w:rPr>
          <w:t>постановлением</w:t>
        </w:r>
      </w:hyperlink>
      <w:r>
        <w:rPr>
          <w:sz w:val="28"/>
          <w:szCs w:val="28"/>
        </w:rPr>
        <w:t xml:space="preserve"> Госкомстата России от 11 ноября 1999 года № 100);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43" w:name="sub_111250"/>
      <w:bookmarkEnd w:id="43"/>
      <w:r>
        <w:rPr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22" w:history="1">
        <w:r>
          <w:rPr>
            <w:rStyle w:val="c3e8efe5f0f2e5eaf1f2eee2e0fff1f1fbebeae0"/>
          </w:rPr>
          <w:t>унифицированной формой</w:t>
        </w:r>
      </w:hyperlink>
      <w:r>
        <w:rPr>
          <w:sz w:val="28"/>
          <w:szCs w:val="28"/>
        </w:rPr>
        <w:t xml:space="preserve"> N КС-3, утвержденной </w:t>
      </w:r>
      <w:hyperlink r:id="rId23" w:history="1">
        <w:r>
          <w:rPr>
            <w:rStyle w:val="c3e8efe5f0f2e5eaf1f2eee2e0fff1f1fbebeae0"/>
          </w:rPr>
          <w:t>постановлением</w:t>
        </w:r>
      </w:hyperlink>
      <w:r>
        <w:rPr>
          <w:sz w:val="28"/>
          <w:szCs w:val="28"/>
        </w:rPr>
        <w:t xml:space="preserve"> Госкомстата России от 11 ноября 1999 года N 100);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заключение республиканского органа исполнительной власти в области культуры о сохранении объекта культурного наследия (памятника </w:t>
      </w:r>
      <w:r>
        <w:rPr>
          <w:sz w:val="28"/>
          <w:szCs w:val="28"/>
        </w:rPr>
        <w:lastRenderedPageBreak/>
        <w:t>истории и культуры) народов Республики Башкортостан в отношении такого объекта;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15 рабочих дней с момента регистрации заявления и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1E139B" w:rsidRDefault="001E139B" w:rsidP="001E139B">
      <w:pPr>
        <w:jc w:val="both"/>
        <w:rPr>
          <w:sz w:val="28"/>
          <w:szCs w:val="28"/>
        </w:rPr>
      </w:pPr>
      <w:bookmarkStart w:id="44" w:name="sub_1013"/>
      <w:bookmarkEnd w:id="44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24" w:anchor="sub_1112" w:history="1">
        <w:r>
          <w:rPr>
            <w:rStyle w:val="c3e8efe5f0f2e5eaf1f2eee2e0fff1f1fbebeae0"/>
          </w:rPr>
          <w:t>подпунктах "б"</w:t>
        </w:r>
      </w:hyperlink>
      <w:r>
        <w:rPr>
          <w:sz w:val="28"/>
          <w:szCs w:val="28"/>
        </w:rPr>
        <w:t xml:space="preserve">, </w:t>
      </w:r>
      <w:hyperlink r:id="rId25" w:anchor="sub_1113" w:history="1">
        <w:r>
          <w:rPr>
            <w:rStyle w:val="c3e8efe5f0f2e5eaf1f2eee2e0fff1f1fbebeae0"/>
          </w:rPr>
          <w:t>"в" пункта 11</w:t>
        </w:r>
      </w:hyperlink>
      <w:r>
        <w:rPr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>
        <w:rPr>
          <w:sz w:val="28"/>
          <w:szCs w:val="28"/>
        </w:rPr>
        <w:t xml:space="preserve"> собственной инициативе.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45" w:name="sub_101253"/>
      <w:bookmarkStart w:id="46" w:name="sub_1012"/>
      <w:bookmarkEnd w:id="45"/>
      <w:bookmarkEnd w:id="46"/>
      <w:r>
        <w:rPr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47" w:name="sub_10133255"/>
      <w:bookmarkStart w:id="48" w:name="sub_101332"/>
      <w:bookmarkEnd w:id="47"/>
      <w:bookmarkEnd w:id="48"/>
      <w:r>
        <w:rPr>
          <w:sz w:val="28"/>
          <w:szCs w:val="28"/>
        </w:rPr>
        <w:t xml:space="preserve">а) непредставление документов, предусмотренных </w:t>
      </w:r>
      <w:hyperlink r:id="rId26" w:anchor="sub_1011" w:history="1">
        <w:r>
          <w:rPr>
            <w:rStyle w:val="c3e8efe5f0f2e5eaf1f2eee2e0fff1f1fbebeae0"/>
          </w:rPr>
          <w:t>пунктом 11</w:t>
        </w:r>
      </w:hyperlink>
      <w:r>
        <w:rPr>
          <w:sz w:val="28"/>
          <w:szCs w:val="28"/>
        </w:rPr>
        <w:t xml:space="preserve"> настоящего Порядка;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49" w:name="sub_113157"/>
      <w:bookmarkStart w:id="50" w:name="sub_1131"/>
      <w:bookmarkEnd w:id="49"/>
      <w:bookmarkEnd w:id="50"/>
      <w:r>
        <w:rPr>
          <w:sz w:val="28"/>
          <w:szCs w:val="28"/>
        </w:rPr>
        <w:t xml:space="preserve">б) представление документов позднее срока, установленного в </w:t>
      </w:r>
      <w:hyperlink r:id="rId27" w:anchor="sub_1011" w:history="1">
        <w:r>
          <w:rPr>
            <w:rStyle w:val="c3e8efe5f0f2e5eaf1f2eee2e0fff1f1fbebeae0"/>
          </w:rPr>
          <w:t>абзаце первом пункта 11</w:t>
        </w:r>
      </w:hyperlink>
      <w:r>
        <w:rPr>
          <w:sz w:val="28"/>
          <w:szCs w:val="28"/>
        </w:rPr>
        <w:t xml:space="preserve"> настоящего Порядка;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51" w:name="sub_113259"/>
      <w:bookmarkStart w:id="52" w:name="sub_1132"/>
      <w:bookmarkEnd w:id="51"/>
      <w:bookmarkEnd w:id="52"/>
      <w:r>
        <w:rPr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r:id="rId28" w:anchor="sub_1011" w:history="1">
        <w:r>
          <w:rPr>
            <w:rStyle w:val="c3e8efe5f0f2e5eaf1f2eee2e0fff1f1fbebeae0"/>
          </w:rPr>
          <w:t>пунктом 11</w:t>
        </w:r>
      </w:hyperlink>
      <w:r>
        <w:rPr>
          <w:sz w:val="28"/>
          <w:szCs w:val="28"/>
        </w:rPr>
        <w:t xml:space="preserve"> настоящего Порядка.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53" w:name="sub_113361"/>
      <w:bookmarkStart w:id="54" w:name="sub_1133"/>
      <w:bookmarkEnd w:id="53"/>
      <w:bookmarkEnd w:id="54"/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r:id="rId29" w:anchor="sub_1008" w:history="1">
        <w:r>
          <w:rPr>
            <w:rStyle w:val="c3e8efe5f0f2e5eaf1f2eee2e0fff1f1fbebeae0"/>
          </w:rPr>
          <w:t>пунктом 8</w:t>
        </w:r>
      </w:hyperlink>
      <w:r>
        <w:rPr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1E139B" w:rsidRDefault="001E139B" w:rsidP="001E139B">
      <w:pPr>
        <w:jc w:val="both"/>
        <w:rPr>
          <w:sz w:val="28"/>
          <w:szCs w:val="28"/>
        </w:rPr>
      </w:pPr>
      <w:bookmarkStart w:id="55" w:name="sub_101463"/>
      <w:bookmarkStart w:id="56" w:name="sub_1014"/>
      <w:bookmarkEnd w:id="55"/>
      <w:bookmarkEnd w:id="56"/>
      <w:r>
        <w:rPr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bookmarkStart w:id="57" w:name="sub_101464"/>
      <w:bookmarkEnd w:id="57"/>
      <w:r>
        <w:rPr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r:id="rId30" w:anchor="sub_1011" w:history="1">
        <w:r>
          <w:rPr>
            <w:rStyle w:val="c3e8efe5f0f2e5eaf1f2eee2e0fff1f1fbebeae0"/>
          </w:rPr>
          <w:t>пунктом 11</w:t>
        </w:r>
      </w:hyperlink>
      <w:r>
        <w:rPr>
          <w:sz w:val="28"/>
          <w:szCs w:val="28"/>
        </w:rPr>
        <w:t xml:space="preserve"> настоящего Порядка, в Администрации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1E139B" w:rsidRDefault="001E139B" w:rsidP="001E1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 возмещения затрат арендатора на проведение капитального ремонта не может быть более 2 лет.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58" w:name="sub_1017"/>
      <w:bookmarkEnd w:id="58"/>
      <w:r>
        <w:rPr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59" w:name="sub_101667"/>
      <w:bookmarkStart w:id="60" w:name="sub_1016"/>
      <w:bookmarkEnd w:id="59"/>
      <w:bookmarkEnd w:id="60"/>
      <w:r>
        <w:rPr>
          <w:sz w:val="28"/>
          <w:szCs w:val="28"/>
        </w:rPr>
        <w:t>17. Администрация ведет реестр средств, направленных на проведение капитального ремонта объектов.</w:t>
      </w:r>
    </w:p>
    <w:p w:rsidR="001E139B" w:rsidRDefault="001E139B" w:rsidP="001E139B">
      <w:pPr>
        <w:jc w:val="both"/>
        <w:rPr>
          <w:sz w:val="28"/>
          <w:szCs w:val="28"/>
        </w:rPr>
      </w:pPr>
      <w:bookmarkStart w:id="61" w:name="sub_10173969"/>
      <w:bookmarkStart w:id="62" w:name="sub_101739"/>
      <w:bookmarkEnd w:id="61"/>
      <w:bookmarkEnd w:id="62"/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сдачи в аренду имущества, находящегося в муниципальной собственности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на очередной финансовый год и являются основанием для его уменьшения.</w:t>
      </w:r>
      <w:proofErr w:type="gramEnd"/>
    </w:p>
    <w:p w:rsidR="001E139B" w:rsidRDefault="001E139B" w:rsidP="001E139B">
      <w:pPr>
        <w:jc w:val="both"/>
        <w:rPr>
          <w:sz w:val="28"/>
          <w:szCs w:val="28"/>
        </w:rPr>
      </w:pPr>
      <w:bookmarkStart w:id="63" w:name="sub_101871"/>
      <w:bookmarkStart w:id="64" w:name="sub_1018"/>
      <w:bookmarkEnd w:id="63"/>
      <w:bookmarkEnd w:id="64"/>
      <w:r>
        <w:rPr>
          <w:sz w:val="28"/>
          <w:szCs w:val="28"/>
        </w:rPr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p w:rsidR="001E139B" w:rsidRDefault="001E139B" w:rsidP="001E139B">
      <w:pPr>
        <w:rPr>
          <w:sz w:val="28"/>
          <w:szCs w:val="28"/>
        </w:rPr>
      </w:pPr>
    </w:p>
    <w:p w:rsidR="001E139B" w:rsidRDefault="001E139B" w:rsidP="001E139B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E139B" w:rsidRDefault="001E139B" w:rsidP="001E139B">
      <w:pPr>
        <w:pStyle w:val="3"/>
        <w:ind w:left="5670" w:firstLine="709"/>
        <w:rPr>
          <w:szCs w:val="28"/>
        </w:rPr>
      </w:pPr>
    </w:p>
    <w:p w:rsidR="001E139B" w:rsidRDefault="001E139B" w:rsidP="001E139B">
      <w:pPr>
        <w:pStyle w:val="14-15"/>
        <w:spacing w:line="228" w:lineRule="auto"/>
      </w:pPr>
      <w:r>
        <w:t>Глава сельского поселения</w:t>
      </w:r>
    </w:p>
    <w:p w:rsidR="001E139B" w:rsidRDefault="001E139B" w:rsidP="001E139B">
      <w:pPr>
        <w:pStyle w:val="14-15"/>
        <w:spacing w:line="228" w:lineRule="auto"/>
      </w:pPr>
      <w:proofErr w:type="spellStart"/>
      <w:r>
        <w:t>Бишкураевский</w:t>
      </w:r>
      <w:proofErr w:type="spellEnd"/>
      <w:r>
        <w:t xml:space="preserve"> сельсовет</w:t>
      </w:r>
    </w:p>
    <w:p w:rsidR="001E139B" w:rsidRDefault="001E139B" w:rsidP="001E139B">
      <w:pPr>
        <w:pStyle w:val="14-15"/>
        <w:spacing w:line="228" w:lineRule="auto"/>
      </w:pPr>
      <w:r>
        <w:t>муниципального района</w:t>
      </w:r>
    </w:p>
    <w:p w:rsidR="001E139B" w:rsidRDefault="001E139B" w:rsidP="001E139B">
      <w:pPr>
        <w:pStyle w:val="14-15"/>
        <w:spacing w:line="228" w:lineRule="auto"/>
      </w:pPr>
      <w:proofErr w:type="spellStart"/>
      <w:r>
        <w:t>Туймазинский</w:t>
      </w:r>
      <w:proofErr w:type="spellEnd"/>
      <w:r>
        <w:t xml:space="preserve"> район</w:t>
      </w:r>
    </w:p>
    <w:p w:rsidR="001E139B" w:rsidRDefault="001E139B" w:rsidP="001E139B">
      <w:pPr>
        <w:pStyle w:val="14-15"/>
        <w:spacing w:line="228" w:lineRule="auto"/>
      </w:pPr>
      <w:r>
        <w:t xml:space="preserve">Республики Башкортостан                                   </w:t>
      </w:r>
      <w:proofErr w:type="spellStart"/>
      <w:r>
        <w:t>А.З.Абзалов</w:t>
      </w:r>
      <w:proofErr w:type="spellEnd"/>
    </w:p>
    <w:p w:rsidR="001E139B" w:rsidRDefault="001E139B" w:rsidP="001E139B">
      <w:pPr>
        <w:pStyle w:val="3"/>
        <w:ind w:left="0"/>
        <w:jc w:val="center"/>
        <w:rPr>
          <w:color w:val="000000"/>
          <w:sz w:val="20"/>
        </w:rPr>
      </w:pPr>
      <w:r>
        <w:rPr>
          <w:szCs w:val="28"/>
        </w:rPr>
        <w:t xml:space="preserve">                                        </w:t>
      </w:r>
      <w:r>
        <w:rPr>
          <w:color w:val="000000"/>
          <w:sz w:val="20"/>
        </w:rPr>
        <w:t xml:space="preserve">   </w:t>
      </w:r>
    </w:p>
    <w:p w:rsidR="001E139B" w:rsidRDefault="001E139B" w:rsidP="001E139B"/>
    <w:p w:rsidR="0015266E" w:rsidRDefault="0015266E"/>
    <w:sectPr w:rsidR="0015266E" w:rsidSect="007E654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7B249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9B"/>
    <w:rsid w:val="0015266E"/>
    <w:rsid w:val="001E139B"/>
    <w:rsid w:val="00456C76"/>
    <w:rsid w:val="00667CB8"/>
    <w:rsid w:val="00D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139B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E1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1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1E139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1E139B"/>
    <w:pPr>
      <w:suppressAutoHyphens/>
      <w:ind w:left="4320"/>
    </w:pPr>
    <w:rPr>
      <w:sz w:val="28"/>
      <w:lang w:eastAsia="zh-CN"/>
    </w:rPr>
  </w:style>
  <w:style w:type="paragraph" w:customStyle="1" w:styleId="c7e0e3eeebeee2eeea1">
    <w:name w:val="Зc7аe0гe3оeeлebоeeвe2оeeкea 1"/>
    <w:basedOn w:val="a"/>
    <w:rsid w:val="001E139B"/>
    <w:pPr>
      <w:widowControl w:val="0"/>
      <w:suppressAutoHyphens/>
      <w:autoSpaceDE w:val="0"/>
      <w:autoSpaceDN w:val="0"/>
      <w:adjustRightInd w:val="0"/>
      <w:spacing w:before="108" w:after="108"/>
    </w:pPr>
    <w:rPr>
      <w:rFonts w:ascii="Arial" w:hAnsi="Liberation Serif" w:cs="Arial"/>
      <w:b/>
      <w:bCs/>
      <w:color w:val="26282F"/>
      <w:kern w:val="2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rsid w:val="001E139B"/>
    <w:rPr>
      <w:rFonts w:ascii="Times New Roman" w:eastAsia="Times New Roman" w:hAnsi="Times New Roman" w:cs="Times New Roman" w:hint="default"/>
      <w:b/>
      <w:bCs/>
      <w:color w:val="106BBE"/>
    </w:rPr>
  </w:style>
  <w:style w:type="paragraph" w:styleId="a3">
    <w:name w:val="Body Text"/>
    <w:basedOn w:val="a"/>
    <w:link w:val="a4"/>
    <w:uiPriority w:val="99"/>
    <w:semiHidden/>
    <w:unhideWhenUsed/>
    <w:rsid w:val="001E13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E139B"/>
    <w:pPr>
      <w:tabs>
        <w:tab w:val="center" w:pos="4153"/>
        <w:tab w:val="right" w:pos="8306"/>
      </w:tabs>
      <w:suppressAutoHyphens/>
      <w:autoSpaceDE w:val="0"/>
    </w:pPr>
    <w:rPr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1E139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E1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7652.0/" TargetMode="External"/><Relationship Id="rId13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18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26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7360.0/" TargetMode="External"/><Relationship Id="rId7" Type="http://schemas.openxmlformats.org/officeDocument/2006/relationships/hyperlink" Target="garantf1://70097652.10000/" TargetMode="External"/><Relationship Id="rId12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17" Type="http://schemas.openxmlformats.org/officeDocument/2006/relationships/hyperlink" Target="garantf1://2223235.0/" TargetMode="External"/><Relationship Id="rId25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5631.0/" TargetMode="External"/><Relationship Id="rId20" Type="http://schemas.openxmlformats.org/officeDocument/2006/relationships/hyperlink" Target="garantf1://12017360.1000/" TargetMode="External"/><Relationship Id="rId29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4109154.0/" TargetMode="External"/><Relationship Id="rId11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24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3822763.0/" TargetMode="External"/><Relationship Id="rId23" Type="http://schemas.openxmlformats.org/officeDocument/2006/relationships/hyperlink" Target="garantf1://12017360.0/" TargetMode="External"/><Relationship Id="rId28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10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19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97652.10000/" TargetMode="External"/><Relationship Id="rId14" Type="http://schemas.openxmlformats.org/officeDocument/2006/relationships/hyperlink" Target="garantf1://2206626.0/" TargetMode="External"/><Relationship Id="rId22" Type="http://schemas.openxmlformats.org/officeDocument/2006/relationships/hyperlink" Target="garantf1://12017360.2000/" TargetMode="External"/><Relationship Id="rId27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Relationship Id="rId30" Type="http://schemas.openxmlformats.org/officeDocument/2006/relationships/hyperlink" Target="file:///C:\Users\Admin\AppData\Local\Microsoft\Windows\Temporary%20Internet%20Files\Content.IE5\PEQKP2MM\Reshenie-72-ot-27.12.2016g-kap-remont-v-schet-arend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2017-02-28T04:31:00Z</cp:lastPrinted>
  <dcterms:created xsi:type="dcterms:W3CDTF">2017-02-28T04:19:00Z</dcterms:created>
  <dcterms:modified xsi:type="dcterms:W3CDTF">2017-02-28T04:32:00Z</dcterms:modified>
</cp:coreProperties>
</file>