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C" w:rsidRDefault="0083618C" w:rsidP="0083618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B84A41" w:rsidTr="00AD76C1">
        <w:trPr>
          <w:trHeight w:val="8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Default="00B84A41" w:rsidP="002C536F">
            <w:pPr>
              <w:spacing w:line="276" w:lineRule="auto"/>
              <w:jc w:val="center"/>
              <w:rPr>
                <w:b/>
                <w:lang w:val="be-BY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</w:p>
        </w:tc>
      </w:tr>
    </w:tbl>
    <w:p w:rsidR="00AD76C1" w:rsidRDefault="00AD76C1" w:rsidP="00AD76C1">
      <w:pPr>
        <w:pStyle w:val="a7"/>
        <w:framePr w:hSpace="180" w:wrap="around" w:vAnchor="text" w:hAnchor="margin" w:y="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</w:p>
    <w:p w:rsidR="00AD76C1" w:rsidRDefault="00AD76C1" w:rsidP="00AD76C1">
      <w:pPr>
        <w:pStyle w:val="a7"/>
        <w:framePr w:hSpace="180" w:wrap="around" w:vAnchor="text" w:hAnchor="margin" w:y="1"/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</w:t>
      </w:r>
    </w:p>
    <w:p w:rsidR="00AD76C1" w:rsidRDefault="00AD76C1" w:rsidP="00AD76C1">
      <w:pPr>
        <w:pStyle w:val="a7"/>
        <w:framePr w:hSpace="180" w:wrap="around" w:vAnchor="text" w:hAnchor="margin" w:y="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84A41" w:rsidRDefault="00B84A41" w:rsidP="00B84A41">
      <w:pPr>
        <w:rPr>
          <w:b/>
          <w:caps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                                                    </w:t>
      </w:r>
      <w:r>
        <w:rPr>
          <w:b/>
          <w:caps/>
          <w:sz w:val="28"/>
          <w:szCs w:val="28"/>
          <w:lang w:val="be-BY"/>
        </w:rPr>
        <w:t>решение</w:t>
      </w:r>
    </w:p>
    <w:p w:rsidR="00B84A41" w:rsidRDefault="00B84A41" w:rsidP="00B84A41">
      <w:pPr>
        <w:pStyle w:val="3"/>
        <w:spacing w:after="0"/>
        <w:ind w:left="0"/>
        <w:rPr>
          <w:b/>
          <w:sz w:val="24"/>
          <w:szCs w:val="24"/>
        </w:rPr>
      </w:pP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A74B1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1D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ЛИЦ, ЗАМЕЩАЮЩИХ МУНИЦИПАЛЬНЫЕ </w:t>
      </w:r>
      <w:r w:rsidRPr="00A74B1D">
        <w:rPr>
          <w:rFonts w:ascii="Times New Roman" w:hAnsi="Times New Roman" w:cs="Times New Roman"/>
          <w:sz w:val="28"/>
          <w:szCs w:val="28"/>
        </w:rPr>
        <w:t>ДОЛ</w:t>
      </w:r>
      <w:r w:rsidR="008D16F7">
        <w:rPr>
          <w:rFonts w:ascii="Times New Roman" w:hAnsi="Times New Roman" w:cs="Times New Roman"/>
          <w:sz w:val="28"/>
          <w:szCs w:val="28"/>
        </w:rPr>
        <w:t>ЖНОСТИ В СОВЕТЕ СЕЛЬСКОГО ПОСЕЛЕНИЯ БИШКУРАЕВСКИЙ СЕЛЬСОВЕТ МУНИЦИПАЛЬНОГО РАЙОНА</w:t>
      </w:r>
      <w:r w:rsidRPr="00A74B1D">
        <w:rPr>
          <w:rFonts w:ascii="Times New Roman" w:hAnsi="Times New Roman" w:cs="Times New Roman"/>
          <w:sz w:val="28"/>
          <w:szCs w:val="28"/>
        </w:rPr>
        <w:t xml:space="preserve"> ТУЙМАЗИНСКИЙ РАЙОН РБ</w:t>
      </w:r>
    </w:p>
    <w:p w:rsidR="0083618C" w:rsidRPr="00A74B1D" w:rsidRDefault="0083618C" w:rsidP="00836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руководствуясь статьями 16, 35 Федерального закона от 6 октября 2003 года N 131-ФЗ "Об общих принципах организации местного самоуправления в Российской Федерации", статьями 27, 70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F0552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43#Par43" w:tooltip="ПОРЯДОК" w:history="1">
        <w:r w:rsidRPr="008F0552"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0552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F05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D16F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D16F7"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16F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55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B84A41">
        <w:rPr>
          <w:rFonts w:ascii="Times New Roman" w:hAnsi="Times New Roman" w:cs="Times New Roman"/>
          <w:sz w:val="28"/>
          <w:szCs w:val="28"/>
        </w:rPr>
        <w:t xml:space="preserve"> </w:t>
      </w:r>
      <w:r w:rsidR="008D16F7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8D16F7" w:rsidRPr="008D16F7">
        <w:t xml:space="preserve"> </w:t>
      </w:r>
      <w:r w:rsidR="008D16F7" w:rsidRPr="008D16F7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="008D1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Р.Г.)</w:t>
      </w:r>
      <w:r w:rsidRPr="008F0552">
        <w:rPr>
          <w:rFonts w:ascii="Times New Roman" w:hAnsi="Times New Roman" w:cs="Times New Roman"/>
          <w:sz w:val="28"/>
          <w:szCs w:val="28"/>
        </w:rPr>
        <w:t>.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83618C" w:rsidRPr="008F0552" w:rsidRDefault="0083618C" w:rsidP="00836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4A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B84A41" w:rsidRDefault="00B84A41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A41" w:rsidRDefault="00B84A41" w:rsidP="00B84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июля 2016 г.</w:t>
      </w:r>
    </w:p>
    <w:p w:rsidR="008D16F7" w:rsidRDefault="00B84A41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83" w:rsidRDefault="000F2B83" w:rsidP="000F2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83" w:rsidRPr="003616ED" w:rsidRDefault="000F2B83" w:rsidP="000F2B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Решением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Совета сельского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lastRenderedPageBreak/>
        <w:t xml:space="preserve"> поселения </w:t>
      </w:r>
      <w:proofErr w:type="spellStart"/>
      <w:r w:rsidRPr="003616E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6E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616ED">
        <w:rPr>
          <w:rFonts w:ascii="Times New Roman" w:hAnsi="Times New Roman" w:cs="Times New Roman"/>
          <w:sz w:val="24"/>
          <w:szCs w:val="24"/>
        </w:rPr>
        <w:t xml:space="preserve">   от 22.07.2016 г.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74B1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ЛИЦ, ЗАМЕЩАЮЩИХ МУНИЦИПАЛЬНЫЕ </w:t>
      </w:r>
      <w:r w:rsidRPr="00A74B1D">
        <w:rPr>
          <w:rFonts w:ascii="Times New Roman" w:hAnsi="Times New Roman" w:cs="Times New Roman"/>
          <w:sz w:val="28"/>
          <w:szCs w:val="28"/>
        </w:rPr>
        <w:t xml:space="preserve">ДОЛЖНОСТИ В СОВЕТЕ </w:t>
      </w:r>
      <w:r w:rsidR="008D16F7">
        <w:rPr>
          <w:rFonts w:ascii="Times New Roman" w:hAnsi="Times New Roman" w:cs="Times New Roman"/>
          <w:sz w:val="28"/>
          <w:szCs w:val="28"/>
        </w:rPr>
        <w:t>СЕЛЬСКОГО ПОСЕЛЕНИЯ БИШКУРАЕВСКИЙ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</w:t>
      </w:r>
      <w:r w:rsidR="008D16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4B1D">
        <w:rPr>
          <w:rFonts w:ascii="Times New Roman" w:hAnsi="Times New Roman" w:cs="Times New Roman"/>
          <w:sz w:val="28"/>
          <w:szCs w:val="28"/>
        </w:rPr>
        <w:t xml:space="preserve"> ТУЙМАЗИНСКИЙ РАЙОН РБ</w:t>
      </w: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настоящим решением Совета депутатами за отчетный период и за два года, предшествующие отчетному периоду;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нормативными правовыми актами (далее - установленные ограничения).</w:t>
      </w:r>
    </w:p>
    <w:p w:rsidR="0083618C" w:rsidRPr="00A74B1D" w:rsidRDefault="0083618C" w:rsidP="008D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2. Проверка осуществляется Главой сельского поселения</w:t>
      </w:r>
      <w:r w:rsidR="008D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. Распоряжение принимается отдельно в отношении каждого депутата и оформляется в письменной форме.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w:anchor="Par67" w:tooltip="1. Настоящим Положением определяется порядок осуществления проверки: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в) общественной палатой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74B1D">
        <w:rPr>
          <w:rFonts w:ascii="Times New Roman" w:hAnsi="Times New Roman" w:cs="Times New Roman"/>
          <w:sz w:val="28"/>
          <w:szCs w:val="28"/>
        </w:rPr>
        <w:t>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5. Проверка осуществляется в срок, не превышающий 60 дней со дня принятия распоряжения о ее проведении. Распоряжением 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срок проверки может быть продлен до </w:t>
      </w:r>
      <w:r w:rsidRPr="00A74B1D">
        <w:rPr>
          <w:rFonts w:ascii="Times New Roman" w:hAnsi="Times New Roman" w:cs="Times New Roman"/>
          <w:sz w:val="28"/>
          <w:szCs w:val="28"/>
        </w:rPr>
        <w:lastRenderedPageBreak/>
        <w:t>90 дней.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6. При осуществлении проверки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в) получать от депутата пояснения по представленным им материалам;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осуществлять анализ сведений, представленных депутатом в соответствии с законодательством о противодействии коррупции.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A74B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74B1D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 xml:space="preserve">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направляются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ar82" w:tooltip="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документ, на основании которого направляется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B1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в отношении которого имеются сведения о несоблюдении им установленных ограничений;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 xml:space="preserve"> в случае направления запроса в налоговые органы Российской Федерации - идентификационный номер налогоплательщика;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B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4B1D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74B1D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>амилия, инициалы и номер телефона должностного лица, подготовившего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9. 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, при проведении проверки обеспечивает: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proofErr w:type="gramStart"/>
      <w:r w:rsidRPr="00A74B1D">
        <w:rPr>
          <w:rFonts w:ascii="Times New Roman" w:hAnsi="Times New Roman" w:cs="Times New Roman"/>
          <w:sz w:val="28"/>
          <w:szCs w:val="28"/>
        </w:rPr>
        <w:lastRenderedPageBreak/>
        <w:t>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  <w:proofErr w:type="gramEnd"/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10. По окончании проверки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,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4B1D">
        <w:rPr>
          <w:rFonts w:ascii="Times New Roman" w:hAnsi="Times New Roman" w:cs="Times New Roman"/>
          <w:sz w:val="28"/>
          <w:szCs w:val="28"/>
        </w:rPr>
        <w:t>11. Депутат вправе: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93" w:tooltip="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ограничений подлежат проверке - в течение семи раб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9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12. Пояснения и материалы, указанные в </w:t>
      </w:r>
      <w:hyperlink w:anchor="Par95" w:tooltip="11. Депутат вправе: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13.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, представляет информацию о результатах проверки, при этом в информации должно содержаться одно из следующих предложений: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об отсутствии оснований для применения к депутату мер юридической ответственности;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о применении к депутату мер юридической ответственности;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муниципальным служащим Совета сельского поселения, с одновременным письменным уведомлением об этом депутата, в отношении которого проводилась проверка,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618C" w:rsidRDefault="0083618C" w:rsidP="0083618C">
      <w:pPr>
        <w:pStyle w:val="ConsPlusNormal"/>
        <w:jc w:val="right"/>
      </w:pPr>
    </w:p>
    <w:p w:rsidR="0083618C" w:rsidRDefault="0083618C" w:rsidP="0083618C"/>
    <w:p w:rsidR="00F64CB3" w:rsidRDefault="00F64CB3"/>
    <w:sectPr w:rsidR="00F64CB3" w:rsidSect="00A74B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6A" w:rsidRDefault="00623D6A" w:rsidP="006035F5">
      <w:r>
        <w:separator/>
      </w:r>
    </w:p>
  </w:endnote>
  <w:endnote w:type="continuationSeparator" w:id="0">
    <w:p w:rsidR="00623D6A" w:rsidRDefault="00623D6A" w:rsidP="0060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6A" w:rsidRDefault="00623D6A" w:rsidP="006035F5">
      <w:r>
        <w:separator/>
      </w:r>
    </w:p>
  </w:footnote>
  <w:footnote w:type="continuationSeparator" w:id="0">
    <w:p w:rsidR="00623D6A" w:rsidRDefault="00623D6A" w:rsidP="0060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96" w:rsidRDefault="00495ED6" w:rsidP="00EA0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C96" w:rsidRDefault="00623D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96" w:rsidRDefault="00495ED6" w:rsidP="00EA0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6C1">
      <w:rPr>
        <w:rStyle w:val="a5"/>
        <w:noProof/>
      </w:rPr>
      <w:t>2</w:t>
    </w:r>
    <w:r>
      <w:rPr>
        <w:rStyle w:val="a5"/>
      </w:rPr>
      <w:fldChar w:fldCharType="end"/>
    </w:r>
  </w:p>
  <w:p w:rsidR="00896C96" w:rsidRDefault="00623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8C"/>
    <w:rsid w:val="000F2B83"/>
    <w:rsid w:val="001329FA"/>
    <w:rsid w:val="00495ED6"/>
    <w:rsid w:val="006035F5"/>
    <w:rsid w:val="00623D6A"/>
    <w:rsid w:val="0083618C"/>
    <w:rsid w:val="008D16F7"/>
    <w:rsid w:val="00A31D3B"/>
    <w:rsid w:val="00AD76C1"/>
    <w:rsid w:val="00B84A41"/>
    <w:rsid w:val="00D56041"/>
    <w:rsid w:val="00F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83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618C"/>
  </w:style>
  <w:style w:type="character" w:styleId="a6">
    <w:name w:val="Hyperlink"/>
    <w:basedOn w:val="a0"/>
    <w:rsid w:val="0083618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B84A4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84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84A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84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9335~1\LOCALS~1\Temp\RLAW177148686_0_20160622_172527_54514-1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2016-07-28T04:21:00Z</cp:lastPrinted>
  <dcterms:created xsi:type="dcterms:W3CDTF">2016-07-27T11:59:00Z</dcterms:created>
  <dcterms:modified xsi:type="dcterms:W3CDTF">2016-07-29T05:48:00Z</dcterms:modified>
</cp:coreProperties>
</file>